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4A" w:rsidRDefault="009F512E" w:rsidP="00462FAA">
      <w:pPr>
        <w:pStyle w:val="NormalWeb"/>
        <w:jc w:val="center"/>
        <w:rPr>
          <w:b/>
          <w:bCs/>
        </w:rPr>
      </w:pPr>
      <w:bookmarkStart w:id="0" w:name="_GoBack"/>
      <w:bookmarkEnd w:id="0"/>
      <w:r>
        <w:rPr>
          <w:b/>
          <w:noProof/>
        </w:rPr>
        <w:drawing>
          <wp:inline distT="0" distB="0" distL="0" distR="0" wp14:anchorId="4B5C89AA" wp14:editId="381A25C9">
            <wp:extent cx="866775" cy="1285875"/>
            <wp:effectExtent l="0" t="0" r="9525" b="9525"/>
            <wp:docPr id="3" name="Picture 3" descr="Description: mnsculogo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nsculogo1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285875"/>
                    </a:xfrm>
                    <a:prstGeom prst="rect">
                      <a:avLst/>
                    </a:prstGeom>
                    <a:noFill/>
                    <a:ln>
                      <a:noFill/>
                    </a:ln>
                  </pic:spPr>
                </pic:pic>
              </a:graphicData>
            </a:graphic>
          </wp:inline>
        </w:drawing>
      </w:r>
    </w:p>
    <w:p w:rsidR="001E354A" w:rsidRDefault="001E354A" w:rsidP="00837FF5">
      <w:pPr>
        <w:jc w:val="center"/>
        <w:rPr>
          <w:b/>
        </w:rPr>
      </w:pPr>
      <w:r w:rsidRPr="00837FF5">
        <w:rPr>
          <w:b/>
        </w:rPr>
        <w:t xml:space="preserve">Instructions for </w:t>
      </w:r>
      <w:r w:rsidR="000F7BC1">
        <w:rPr>
          <w:b/>
        </w:rPr>
        <w:t xml:space="preserve">MnSCU </w:t>
      </w:r>
      <w:r w:rsidRPr="00837FF5">
        <w:rPr>
          <w:b/>
        </w:rPr>
        <w:t>Facilit</w:t>
      </w:r>
      <w:r w:rsidR="001D0CF2">
        <w:rPr>
          <w:b/>
        </w:rPr>
        <w:t>ies</w:t>
      </w:r>
      <w:r w:rsidRPr="00837FF5">
        <w:rPr>
          <w:b/>
        </w:rPr>
        <w:t xml:space="preserve"> Use Agreement</w:t>
      </w:r>
      <w:r w:rsidR="006A1931">
        <w:rPr>
          <w:b/>
        </w:rPr>
        <w:t xml:space="preserve"> – On-Campus Only</w:t>
      </w:r>
    </w:p>
    <w:p w:rsidR="00A96416" w:rsidRDefault="006630A2" w:rsidP="00837FF5">
      <w:pPr>
        <w:jc w:val="center"/>
        <w:rPr>
          <w:b/>
        </w:rPr>
      </w:pPr>
      <w:r>
        <w:rPr>
          <w:b/>
        </w:rPr>
        <w:t>W</w:t>
      </w:r>
      <w:r w:rsidR="000F7BC1">
        <w:rPr>
          <w:b/>
        </w:rPr>
        <w:t xml:space="preserve">ith </w:t>
      </w:r>
      <w:r w:rsidR="00A96416">
        <w:rPr>
          <w:b/>
        </w:rPr>
        <w:t>University of Minnesota</w:t>
      </w:r>
    </w:p>
    <w:p w:rsidR="001E354A" w:rsidRPr="00A04AC1" w:rsidRDefault="001E354A" w:rsidP="00837FF5">
      <w:pPr>
        <w:pStyle w:val="NormalWeb"/>
        <w:spacing w:before="0" w:beforeAutospacing="0" w:after="0" w:afterAutospacing="0"/>
      </w:pPr>
    </w:p>
    <w:p w:rsidR="001E354A" w:rsidRPr="00837FF5" w:rsidRDefault="001E354A" w:rsidP="00D1650E">
      <w:pPr>
        <w:pStyle w:val="NormalWeb"/>
        <w:spacing w:before="0" w:beforeAutospacing="0" w:after="0" w:afterAutospacing="0"/>
        <w:ind w:left="720" w:hanging="720"/>
        <w:jc w:val="both"/>
        <w:rPr>
          <w:b/>
          <w:i/>
        </w:rPr>
      </w:pPr>
      <w:r w:rsidRPr="00D1650E">
        <w:rPr>
          <w:b/>
        </w:rPr>
        <w:t>Use:</w:t>
      </w:r>
      <w:r w:rsidRPr="00837FF5">
        <w:rPr>
          <w:b/>
          <w:i/>
        </w:rPr>
        <w:tab/>
      </w:r>
      <w:r w:rsidRPr="00837FF5">
        <w:t xml:space="preserve">This </w:t>
      </w:r>
      <w:r w:rsidR="006A1931">
        <w:t>Facilities Use Agreement -</w:t>
      </w:r>
      <w:r w:rsidRPr="00837FF5">
        <w:t xml:space="preserve"> </w:t>
      </w:r>
      <w:r w:rsidR="006A1931">
        <w:t>On-Campus Only</w:t>
      </w:r>
      <w:r w:rsidR="00A96416">
        <w:t xml:space="preserve"> – </w:t>
      </w:r>
      <w:r w:rsidR="006630A2">
        <w:t xml:space="preserve">With </w:t>
      </w:r>
      <w:r w:rsidR="00A96416">
        <w:t>University of Minnesota</w:t>
      </w:r>
      <w:r w:rsidR="006C54DE">
        <w:t xml:space="preserve"> is to be </w:t>
      </w:r>
      <w:r w:rsidRPr="00837FF5">
        <w:t xml:space="preserve">used </w:t>
      </w:r>
      <w:r w:rsidR="000F7BC1">
        <w:t xml:space="preserve">only </w:t>
      </w:r>
      <w:r w:rsidR="006C54DE">
        <w:t xml:space="preserve">when </w:t>
      </w:r>
      <w:r w:rsidR="00A96416">
        <w:t>the University of Minnesota</w:t>
      </w:r>
      <w:r w:rsidR="006C54DE">
        <w:t xml:space="preserve"> (</w:t>
      </w:r>
      <w:r w:rsidR="00A96416">
        <w:t xml:space="preserve">which is </w:t>
      </w:r>
      <w:r w:rsidR="006C54DE">
        <w:t>non-MnSCU) want</w:t>
      </w:r>
      <w:r w:rsidR="00A96416">
        <w:t>s</w:t>
      </w:r>
      <w:r w:rsidR="006C54DE">
        <w:t xml:space="preserve"> to use MnSCU on-campus facilities </w:t>
      </w:r>
      <w:r w:rsidRPr="00837FF5">
        <w:t>for short</w:t>
      </w:r>
      <w:r w:rsidR="00294FBF">
        <w:t>er</w:t>
      </w:r>
      <w:r w:rsidRPr="00837FF5">
        <w:t>-term</w:t>
      </w:r>
      <w:r w:rsidR="006C54DE">
        <w:t xml:space="preserve"> </w:t>
      </w:r>
      <w:r w:rsidR="00294FBF">
        <w:t xml:space="preserve">or </w:t>
      </w:r>
      <w:r w:rsidR="00476F8E" w:rsidRPr="00476F8E">
        <w:t xml:space="preserve">sporadic use lasting less than one year. </w:t>
      </w:r>
      <w:r w:rsidR="006C54DE">
        <w:t>A</w:t>
      </w:r>
      <w:r>
        <w:t xml:space="preserve">n Agreement should be </w:t>
      </w:r>
      <w:r w:rsidR="006C54DE">
        <w:t>executed and in place prior to</w:t>
      </w:r>
      <w:r>
        <w:t xml:space="preserve"> </w:t>
      </w:r>
      <w:r w:rsidR="00A96416">
        <w:t xml:space="preserve">the University of Minnesota </w:t>
      </w:r>
      <w:r>
        <w:t>us</w:t>
      </w:r>
      <w:r w:rsidR="006C54DE">
        <w:t xml:space="preserve">ing </w:t>
      </w:r>
      <w:r>
        <w:t xml:space="preserve">a campus facility. </w:t>
      </w:r>
    </w:p>
    <w:p w:rsidR="001E354A" w:rsidRPr="00837FF5" w:rsidRDefault="001E354A" w:rsidP="00837FF5">
      <w:pPr>
        <w:pStyle w:val="ListParagraph"/>
        <w:rPr>
          <w:i/>
          <w:sz w:val="24"/>
        </w:rPr>
      </w:pPr>
    </w:p>
    <w:p w:rsidR="00B27A35" w:rsidRPr="00020D81" w:rsidRDefault="00163E30" w:rsidP="00020D81">
      <w:pPr>
        <w:pStyle w:val="ListParagraph"/>
        <w:keepNext/>
        <w:numPr>
          <w:ilvl w:val="0"/>
          <w:numId w:val="14"/>
        </w:numPr>
        <w:spacing w:before="240" w:after="60"/>
        <w:outlineLvl w:val="0"/>
        <w:rPr>
          <w:sz w:val="24"/>
        </w:rPr>
      </w:pPr>
      <w:r w:rsidRPr="00020D81">
        <w:rPr>
          <w:b/>
          <w:bCs/>
          <w:kern w:val="32"/>
          <w:sz w:val="24"/>
        </w:rPr>
        <w:t>System</w:t>
      </w:r>
      <w:r w:rsidRPr="00020D81">
        <w:rPr>
          <w:bCs/>
          <w:kern w:val="32"/>
          <w:sz w:val="24"/>
        </w:rPr>
        <w:t xml:space="preserve"> </w:t>
      </w:r>
      <w:r w:rsidRPr="00020D81">
        <w:rPr>
          <w:b/>
          <w:bCs/>
          <w:kern w:val="32"/>
          <w:sz w:val="24"/>
        </w:rPr>
        <w:t>Procedure:</w:t>
      </w:r>
      <w:r w:rsidRPr="00020D81">
        <w:rPr>
          <w:bCs/>
          <w:kern w:val="32"/>
          <w:sz w:val="24"/>
        </w:rPr>
        <w:tab/>
        <w:t xml:space="preserve">6.7.2 Use of College and University Facilities (College or University as Lessor /Landlord).   </w:t>
      </w:r>
      <w:hyperlink r:id="rId9" w:history="1">
        <w:r w:rsidRPr="00020D81">
          <w:rPr>
            <w:color w:val="0000FF"/>
            <w:sz w:val="24"/>
            <w:u w:val="single"/>
          </w:rPr>
          <w:t>http://www.mnscu.edu/board/procedure/607p2.html</w:t>
        </w:r>
      </w:hyperlink>
      <w:r w:rsidRPr="00020D81">
        <w:rPr>
          <w:b/>
          <w:caps/>
          <w:color w:val="0000FF"/>
          <w:sz w:val="24"/>
          <w:u w:val="single"/>
        </w:rPr>
        <w:t xml:space="preserve"> </w:t>
      </w:r>
    </w:p>
    <w:p w:rsidR="00020D81" w:rsidRPr="00020D81" w:rsidRDefault="00020D81" w:rsidP="00020D81">
      <w:pPr>
        <w:pStyle w:val="ListParagraph"/>
        <w:keepNext/>
        <w:spacing w:before="240" w:after="60"/>
        <w:outlineLvl w:val="0"/>
        <w:rPr>
          <w:sz w:val="24"/>
        </w:rPr>
      </w:pPr>
    </w:p>
    <w:p w:rsidR="00163E30" w:rsidRPr="00020D81" w:rsidRDefault="006C54DE" w:rsidP="00020D81">
      <w:pPr>
        <w:pStyle w:val="Heading1"/>
        <w:numPr>
          <w:ilvl w:val="0"/>
          <w:numId w:val="14"/>
        </w:numPr>
        <w:jc w:val="left"/>
        <w:rPr>
          <w:b w:val="0"/>
          <w:caps w:val="0"/>
        </w:rPr>
      </w:pPr>
      <w:r w:rsidRPr="00020D81">
        <w:rPr>
          <w:caps w:val="0"/>
        </w:rPr>
        <w:t xml:space="preserve">Related Documents: </w:t>
      </w:r>
      <w:r w:rsidR="00163E30" w:rsidRPr="00020D81">
        <w:rPr>
          <w:caps w:val="0"/>
        </w:rPr>
        <w:t xml:space="preserve"> </w:t>
      </w:r>
      <w:r w:rsidRPr="00020D81">
        <w:rPr>
          <w:b w:val="0"/>
          <w:caps w:val="0"/>
        </w:rPr>
        <w:t>Checklist 6.7.2.1 Leasing and Use of MnSCU Facilities</w:t>
      </w:r>
    </w:p>
    <w:p w:rsidR="00163E30" w:rsidRPr="00020D81" w:rsidRDefault="00163E30" w:rsidP="00163E30">
      <w:pPr>
        <w:pStyle w:val="NormalWeb"/>
        <w:spacing w:before="0" w:beforeAutospacing="0" w:after="0" w:afterAutospacing="0"/>
        <w:ind w:left="2520"/>
      </w:pPr>
      <w:r w:rsidRPr="00020D81">
        <w:tab/>
      </w:r>
      <w:hyperlink r:id="rId10" w:history="1">
        <w:r w:rsidRPr="00020D81">
          <w:rPr>
            <w:rStyle w:val="Hyperlink"/>
          </w:rPr>
          <w:t>http://www.mnscu.edu/board/procedure/6-07p2g1.pdf</w:t>
        </w:r>
      </w:hyperlink>
    </w:p>
    <w:p w:rsidR="00163E30" w:rsidRPr="00CD161C" w:rsidRDefault="00163E30" w:rsidP="00163E30">
      <w:pPr>
        <w:pStyle w:val="NormalWeb"/>
        <w:spacing w:before="0" w:beforeAutospacing="0" w:after="0" w:afterAutospacing="0"/>
      </w:pPr>
    </w:p>
    <w:p w:rsidR="00163E30" w:rsidRPr="009337AD" w:rsidRDefault="00163E30" w:rsidP="00163E30">
      <w:pPr>
        <w:pStyle w:val="NormalWeb"/>
        <w:spacing w:before="0" w:beforeAutospacing="0" w:after="0" w:afterAutospacing="0"/>
        <w:rPr>
          <w:b/>
        </w:rPr>
      </w:pPr>
      <w:r w:rsidRPr="009337AD">
        <w:rPr>
          <w:b/>
        </w:rPr>
        <w:t xml:space="preserve">Document Details: </w:t>
      </w:r>
    </w:p>
    <w:p w:rsidR="00163E30" w:rsidRPr="009337AD" w:rsidRDefault="00163E30" w:rsidP="00163E30">
      <w:pPr>
        <w:pStyle w:val="NormalWeb"/>
        <w:numPr>
          <w:ilvl w:val="0"/>
          <w:numId w:val="8"/>
        </w:numPr>
        <w:spacing w:before="0" w:beforeAutospacing="0" w:after="0" w:afterAutospacing="0"/>
      </w:pPr>
      <w:r>
        <w:rPr>
          <w:b/>
        </w:rPr>
        <w:t>Agreement</w:t>
      </w:r>
      <w:r w:rsidRPr="009337AD">
        <w:rPr>
          <w:b/>
        </w:rPr>
        <w:t xml:space="preserve"> Numbering</w:t>
      </w:r>
      <w:r w:rsidRPr="009337AD">
        <w:t xml:space="preserve"> – Use  “</w:t>
      </w:r>
      <w:r>
        <w:t>F</w:t>
      </w:r>
      <w:r w:rsidRPr="009337AD">
        <w:t>” (for “</w:t>
      </w:r>
      <w:r>
        <w:t>Facilities</w:t>
      </w:r>
      <w:r w:rsidRPr="009337AD">
        <w:t xml:space="preserve">”) followed by the three digit campus ID,  the last two digits of the fiscal year that the lease starts, and sequential numbering based on the order the </w:t>
      </w:r>
      <w:r>
        <w:t xml:space="preserve">agreement </w:t>
      </w:r>
      <w:r w:rsidRPr="009337AD">
        <w:t xml:space="preserve">was started. </w:t>
      </w:r>
    </w:p>
    <w:p w:rsidR="00163E30" w:rsidRPr="009337AD" w:rsidRDefault="00163E30" w:rsidP="00163E30">
      <w:pPr>
        <w:pStyle w:val="NormalWeb"/>
        <w:numPr>
          <w:ilvl w:val="1"/>
          <w:numId w:val="8"/>
        </w:numPr>
        <w:spacing w:before="0" w:beforeAutospacing="0" w:after="0" w:afterAutospacing="0"/>
      </w:pPr>
      <w:r w:rsidRPr="009337AD">
        <w:t xml:space="preserve">(example: </w:t>
      </w:r>
      <w:r>
        <w:t>F</w:t>
      </w:r>
      <w:r w:rsidRPr="009337AD">
        <w:t xml:space="preserve">-203-1301 refers to the first </w:t>
      </w:r>
      <w:r w:rsidR="00A96416">
        <w:t xml:space="preserve">Facilities Use Agreement </w:t>
      </w:r>
      <w:r w:rsidRPr="009337AD">
        <w:t>at Alexandria Technical College in FY13)</w:t>
      </w:r>
    </w:p>
    <w:p w:rsidR="00163E30" w:rsidRPr="009337AD" w:rsidRDefault="00163E30" w:rsidP="00163E30">
      <w:pPr>
        <w:pStyle w:val="NormalWeb"/>
        <w:numPr>
          <w:ilvl w:val="1"/>
          <w:numId w:val="8"/>
        </w:numPr>
        <w:spacing w:before="0" w:beforeAutospacing="0" w:after="0" w:afterAutospacing="0"/>
      </w:pPr>
      <w:r w:rsidRPr="009337AD">
        <w:t xml:space="preserve">If more than one </w:t>
      </w:r>
      <w:r w:rsidR="00A96416">
        <w:t xml:space="preserve">agreement </w:t>
      </w:r>
      <w:r w:rsidRPr="009337AD">
        <w:t xml:space="preserve">is starting at the same time, use the largest </w:t>
      </w:r>
      <w:r w:rsidR="00A96416">
        <w:t>agreement</w:t>
      </w:r>
      <w:r w:rsidRPr="009337AD">
        <w:t xml:space="preserve"> (in square footage) as the first number. </w:t>
      </w:r>
    </w:p>
    <w:p w:rsidR="001E354A" w:rsidRPr="00837FF5" w:rsidRDefault="001E354A" w:rsidP="00837FF5">
      <w:pPr>
        <w:pStyle w:val="NormalWeb"/>
        <w:spacing w:before="0" w:beforeAutospacing="0" w:after="0" w:afterAutospacing="0"/>
        <w:rPr>
          <w:b/>
        </w:rPr>
      </w:pPr>
    </w:p>
    <w:p w:rsidR="00163E30" w:rsidRDefault="00163E30" w:rsidP="00163E30">
      <w:pPr>
        <w:numPr>
          <w:ilvl w:val="0"/>
          <w:numId w:val="13"/>
        </w:numPr>
        <w:spacing w:line="276" w:lineRule="auto"/>
        <w:jc w:val="both"/>
        <w:rPr>
          <w:bCs/>
        </w:rPr>
      </w:pPr>
      <w:r w:rsidRPr="009337AD">
        <w:rPr>
          <w:b/>
        </w:rPr>
        <w:t xml:space="preserve">Approval authority – </w:t>
      </w:r>
      <w:r w:rsidRPr="009337AD">
        <w:t xml:space="preserve">Check signature authority. </w:t>
      </w:r>
      <w:r w:rsidRPr="009337AD">
        <w:rPr>
          <w:bCs/>
        </w:rPr>
        <w:t xml:space="preserve">College and university presidents and the Director, Capital Development, may enter into </w:t>
      </w:r>
      <w:r w:rsidR="00E00F56">
        <w:rPr>
          <w:bCs/>
        </w:rPr>
        <w:t>agreements that</w:t>
      </w:r>
      <w:r w:rsidRPr="009337AD">
        <w:rPr>
          <w:bCs/>
        </w:rPr>
        <w:t xml:space="preserve"> are valued at $100,000 or less and for </w:t>
      </w:r>
      <w:r w:rsidR="00E00F56">
        <w:rPr>
          <w:bCs/>
        </w:rPr>
        <w:t>five</w:t>
      </w:r>
      <w:r w:rsidRPr="009337AD">
        <w:rPr>
          <w:bCs/>
        </w:rPr>
        <w:t xml:space="preserve"> (</w:t>
      </w:r>
      <w:r w:rsidR="00E00F56">
        <w:rPr>
          <w:bCs/>
        </w:rPr>
        <w:t>5</w:t>
      </w:r>
      <w:r w:rsidRPr="009337AD">
        <w:rPr>
          <w:bCs/>
        </w:rPr>
        <w:t>) year</w:t>
      </w:r>
      <w:r w:rsidR="00E00F56">
        <w:rPr>
          <w:bCs/>
        </w:rPr>
        <w:t>s</w:t>
      </w:r>
      <w:r w:rsidRPr="009337AD">
        <w:rPr>
          <w:bCs/>
        </w:rPr>
        <w:t xml:space="preserve"> or less in length (including all renewal options), using </w:t>
      </w:r>
      <w:r w:rsidR="00FC0A8B">
        <w:rPr>
          <w:bCs/>
        </w:rPr>
        <w:t>MnSCU standard form</w:t>
      </w:r>
      <w:r w:rsidR="00E00F56">
        <w:rPr>
          <w:bCs/>
        </w:rPr>
        <w:t>s</w:t>
      </w:r>
      <w:r w:rsidR="00FC0A8B">
        <w:rPr>
          <w:bCs/>
        </w:rPr>
        <w:t>.</w:t>
      </w:r>
      <w:r w:rsidRPr="009337AD">
        <w:rPr>
          <w:bCs/>
        </w:rPr>
        <w:t xml:space="preserve"> </w:t>
      </w:r>
      <w:r w:rsidR="00E00F56" w:rsidRPr="00E00F56">
        <w:rPr>
          <w:bCs/>
          <w:u w:val="single"/>
        </w:rPr>
        <w:t xml:space="preserve">This form, </w:t>
      </w:r>
      <w:r w:rsidR="00E00F56" w:rsidRPr="00E00F56">
        <w:rPr>
          <w:bCs/>
          <w:i/>
          <w:u w:val="single"/>
        </w:rPr>
        <w:t>Facilities Use Agreement – On-Campus Only</w:t>
      </w:r>
      <w:r w:rsidR="00A96416">
        <w:rPr>
          <w:bCs/>
          <w:i/>
          <w:u w:val="single"/>
        </w:rPr>
        <w:t xml:space="preserve"> – </w:t>
      </w:r>
      <w:r w:rsidR="006630A2">
        <w:rPr>
          <w:bCs/>
          <w:i/>
          <w:u w:val="single"/>
        </w:rPr>
        <w:t xml:space="preserve">With </w:t>
      </w:r>
      <w:r w:rsidR="00A96416">
        <w:rPr>
          <w:bCs/>
          <w:i/>
          <w:u w:val="single"/>
        </w:rPr>
        <w:t>University of Minnesota</w:t>
      </w:r>
      <w:r w:rsidR="00E00F56" w:rsidRPr="00E00F56">
        <w:rPr>
          <w:bCs/>
          <w:u w:val="single"/>
        </w:rPr>
        <w:t xml:space="preserve">, is designed for </w:t>
      </w:r>
      <w:r w:rsidR="00E00F56" w:rsidRPr="00E00F56">
        <w:rPr>
          <w:u w:val="single"/>
        </w:rPr>
        <w:t xml:space="preserve">shorter-term or sporadic use lasting less than one year use only. </w:t>
      </w:r>
      <w:r w:rsidR="00E00F56" w:rsidRPr="00E00F56">
        <w:rPr>
          <w:bCs/>
          <w:u w:val="single"/>
        </w:rPr>
        <w:t>I</w:t>
      </w:r>
      <w:r w:rsidR="00FC0A8B" w:rsidRPr="00E00F56">
        <w:rPr>
          <w:bCs/>
          <w:u w:val="single"/>
        </w:rPr>
        <w:t xml:space="preserve">f </w:t>
      </w:r>
      <w:r w:rsidR="00E00F56" w:rsidRPr="00E00F56">
        <w:rPr>
          <w:bCs/>
          <w:u w:val="single"/>
        </w:rPr>
        <w:t xml:space="preserve">a </w:t>
      </w:r>
      <w:r w:rsidR="000C1906">
        <w:rPr>
          <w:bCs/>
          <w:u w:val="single"/>
        </w:rPr>
        <w:t xml:space="preserve">term of over one year </w:t>
      </w:r>
      <w:r w:rsidR="00E00F56" w:rsidRPr="00E00F56">
        <w:rPr>
          <w:bCs/>
          <w:u w:val="single"/>
        </w:rPr>
        <w:t>is contemplated</w:t>
      </w:r>
      <w:r w:rsidR="00FC0A8B" w:rsidRPr="00E00F56">
        <w:rPr>
          <w:bCs/>
          <w:u w:val="single"/>
        </w:rPr>
        <w:t xml:space="preserve">, consider using </w:t>
      </w:r>
      <w:r w:rsidR="00FC0A8B" w:rsidRPr="00E00F56">
        <w:rPr>
          <w:bCs/>
          <w:i/>
          <w:u w:val="single"/>
        </w:rPr>
        <w:t>MnSCU as Landlord Lease Agreement</w:t>
      </w:r>
      <w:r w:rsidR="00FC0A8B" w:rsidRPr="00E00F56">
        <w:rPr>
          <w:bCs/>
          <w:u w:val="single"/>
        </w:rPr>
        <w:t xml:space="preserve"> or contact Real Estate Services for assistance</w:t>
      </w:r>
      <w:r w:rsidR="00FC0A8B">
        <w:rPr>
          <w:bCs/>
        </w:rPr>
        <w:t xml:space="preserve">. </w:t>
      </w:r>
      <w:r w:rsidRPr="009337AD">
        <w:rPr>
          <w:bCs/>
        </w:rPr>
        <w:t xml:space="preserve">The College or University shall maintain copies of all </w:t>
      </w:r>
      <w:r w:rsidR="00E00F56">
        <w:rPr>
          <w:bCs/>
        </w:rPr>
        <w:t>A</w:t>
      </w:r>
      <w:r w:rsidRPr="009337AD">
        <w:rPr>
          <w:bCs/>
        </w:rPr>
        <w:t xml:space="preserve">greements. </w:t>
      </w:r>
      <w:r w:rsidR="00520896" w:rsidRPr="00A34B67">
        <w:rPr>
          <w:bCs/>
          <w:color w:val="000000"/>
        </w:rPr>
        <w:t xml:space="preserve">Agreements expected to last one year or longer shall be provided to the system office after execution. </w:t>
      </w:r>
      <w:r w:rsidRPr="009337AD">
        <w:rPr>
          <w:bCs/>
        </w:rPr>
        <w:t xml:space="preserve">Agreements lasting less than one year may be provided </w:t>
      </w:r>
      <w:r w:rsidR="00FC0A8B">
        <w:rPr>
          <w:bCs/>
        </w:rPr>
        <w:t xml:space="preserve">to system office </w:t>
      </w:r>
      <w:r w:rsidRPr="009337AD">
        <w:rPr>
          <w:bCs/>
        </w:rPr>
        <w:t xml:space="preserve">at the discretion of a College or University or upon request from the system office. </w:t>
      </w:r>
    </w:p>
    <w:p w:rsidR="009F512E" w:rsidRPr="009337AD" w:rsidRDefault="009F512E" w:rsidP="009F512E">
      <w:pPr>
        <w:spacing w:line="276" w:lineRule="auto"/>
        <w:ind w:left="720"/>
        <w:jc w:val="both"/>
        <w:rPr>
          <w:bCs/>
        </w:rPr>
      </w:pPr>
    </w:p>
    <w:p w:rsidR="00163E30" w:rsidRDefault="00163E30" w:rsidP="00163E30">
      <w:pPr>
        <w:numPr>
          <w:ilvl w:val="0"/>
          <w:numId w:val="13"/>
        </w:numPr>
        <w:spacing w:line="276" w:lineRule="auto"/>
        <w:jc w:val="both"/>
        <w:rPr>
          <w:bCs/>
        </w:rPr>
      </w:pPr>
      <w:r w:rsidRPr="009337AD">
        <w:rPr>
          <w:b/>
          <w:bCs/>
        </w:rPr>
        <w:lastRenderedPageBreak/>
        <w:t xml:space="preserve">Vice Chancellor - Chief Financial Officer approval - </w:t>
      </w:r>
      <w:r w:rsidRPr="009337AD">
        <w:rPr>
          <w:bCs/>
        </w:rPr>
        <w:t xml:space="preserve">Required for all </w:t>
      </w:r>
      <w:r w:rsidR="000C1906">
        <w:rPr>
          <w:bCs/>
        </w:rPr>
        <w:t>a</w:t>
      </w:r>
      <w:r w:rsidRPr="009337AD">
        <w:rPr>
          <w:bCs/>
        </w:rPr>
        <w:t>greements where the overall value is greater than $100,000</w:t>
      </w:r>
      <w:r w:rsidR="00E00F56">
        <w:rPr>
          <w:bCs/>
        </w:rPr>
        <w:t xml:space="preserve"> or is expected to last longer than five (5) years</w:t>
      </w:r>
      <w:r w:rsidR="00FA56CD">
        <w:rPr>
          <w:bCs/>
        </w:rPr>
        <w:t>,</w:t>
      </w:r>
      <w:r w:rsidR="00E00F56">
        <w:rPr>
          <w:bCs/>
        </w:rPr>
        <w:t xml:space="preserve"> </w:t>
      </w:r>
      <w:r w:rsidR="00FA56CD">
        <w:rPr>
          <w:bCs/>
        </w:rPr>
        <w:t>i</w:t>
      </w:r>
      <w:r w:rsidR="00E00F56">
        <w:rPr>
          <w:bCs/>
        </w:rPr>
        <w:t>ncluding all options to renew</w:t>
      </w:r>
      <w:r w:rsidR="00501E8A">
        <w:rPr>
          <w:bCs/>
        </w:rPr>
        <w:t xml:space="preserve">. </w:t>
      </w:r>
      <w:r w:rsidR="00E00F56">
        <w:rPr>
          <w:bCs/>
        </w:rPr>
        <w:t>The Vic</w:t>
      </w:r>
      <w:r w:rsidRPr="009337AD">
        <w:rPr>
          <w:bCs/>
        </w:rPr>
        <w:t xml:space="preserve">e-Chancellor - Chief Financial Officer signs all easements and licenses, or may delegate that authority as appropriate. </w:t>
      </w:r>
    </w:p>
    <w:p w:rsidR="009F512E" w:rsidRPr="009337AD" w:rsidRDefault="009F512E" w:rsidP="009F512E">
      <w:pPr>
        <w:spacing w:line="276" w:lineRule="auto"/>
        <w:ind w:left="720"/>
        <w:jc w:val="both"/>
        <w:rPr>
          <w:bCs/>
        </w:rPr>
      </w:pPr>
    </w:p>
    <w:p w:rsidR="00163E30" w:rsidRPr="00020D81" w:rsidRDefault="00163E30" w:rsidP="00163E30">
      <w:pPr>
        <w:numPr>
          <w:ilvl w:val="0"/>
          <w:numId w:val="13"/>
        </w:numPr>
        <w:spacing w:line="276" w:lineRule="auto"/>
        <w:jc w:val="both"/>
        <w:rPr>
          <w:bCs/>
        </w:rPr>
      </w:pPr>
      <w:r w:rsidRPr="009337AD">
        <w:rPr>
          <w:b/>
          <w:bCs/>
        </w:rPr>
        <w:t xml:space="preserve">Board of Trustees </w:t>
      </w:r>
      <w:r w:rsidRPr="00020D81">
        <w:rPr>
          <w:b/>
          <w:bCs/>
        </w:rPr>
        <w:t>approval</w:t>
      </w:r>
      <w:r w:rsidRPr="00020D81">
        <w:rPr>
          <w:bCs/>
        </w:rPr>
        <w:t xml:space="preserve"> is required for all </w:t>
      </w:r>
      <w:r w:rsidR="00FC0A8B">
        <w:rPr>
          <w:bCs/>
        </w:rPr>
        <w:t>a</w:t>
      </w:r>
      <w:r w:rsidRPr="00020D81">
        <w:rPr>
          <w:bCs/>
        </w:rPr>
        <w:t xml:space="preserve">greements where the overall value is greater than </w:t>
      </w:r>
      <w:r w:rsidR="00A96416">
        <w:rPr>
          <w:bCs/>
        </w:rPr>
        <w:t>one</w:t>
      </w:r>
      <w:r w:rsidRPr="00020D81">
        <w:rPr>
          <w:bCs/>
        </w:rPr>
        <w:t xml:space="preserve"> million dollars ($</w:t>
      </w:r>
      <w:r w:rsidR="00A96416">
        <w:rPr>
          <w:bCs/>
        </w:rPr>
        <w:t>1</w:t>
      </w:r>
      <w:r w:rsidR="00925921" w:rsidRPr="00020D81">
        <w:rPr>
          <w:bCs/>
        </w:rPr>
        <w:t>,000,000</w:t>
      </w:r>
      <w:r w:rsidRPr="00020D81">
        <w:rPr>
          <w:bCs/>
        </w:rPr>
        <w:t xml:space="preserve">), including renewal of existing agreements. </w:t>
      </w:r>
    </w:p>
    <w:p w:rsidR="00163E30" w:rsidRDefault="00163E30" w:rsidP="00837FF5">
      <w:pPr>
        <w:pStyle w:val="NormalWeb"/>
        <w:spacing w:before="0" w:beforeAutospacing="0" w:after="0" w:afterAutospacing="0"/>
        <w:rPr>
          <w:b/>
        </w:rPr>
      </w:pPr>
    </w:p>
    <w:p w:rsidR="001E354A" w:rsidRPr="00D1650E" w:rsidRDefault="001E354A" w:rsidP="00837FF5">
      <w:pPr>
        <w:pStyle w:val="NormalWeb"/>
        <w:spacing w:before="0" w:beforeAutospacing="0" w:after="0" w:afterAutospacing="0"/>
        <w:rPr>
          <w:b/>
        </w:rPr>
      </w:pPr>
      <w:r w:rsidRPr="00D1650E">
        <w:rPr>
          <w:b/>
        </w:rPr>
        <w:t>Special Notes:</w:t>
      </w:r>
    </w:p>
    <w:p w:rsidR="001E354A" w:rsidRPr="00837FF5" w:rsidRDefault="001E354A" w:rsidP="00837FF5">
      <w:pPr>
        <w:rPr>
          <w:i/>
        </w:rPr>
      </w:pPr>
    </w:p>
    <w:p w:rsidR="001E354A" w:rsidRPr="00837FF5" w:rsidRDefault="001E354A" w:rsidP="00837FF5">
      <w:pPr>
        <w:pStyle w:val="ListParagraph"/>
        <w:widowControl/>
        <w:numPr>
          <w:ilvl w:val="0"/>
          <w:numId w:val="10"/>
        </w:numPr>
        <w:autoSpaceDE/>
        <w:autoSpaceDN/>
        <w:adjustRightInd/>
        <w:rPr>
          <w:sz w:val="24"/>
        </w:rPr>
      </w:pPr>
      <w:r w:rsidRPr="00837FF5">
        <w:rPr>
          <w:sz w:val="24"/>
          <w:u w:val="single"/>
        </w:rPr>
        <w:t>Not a Lease</w:t>
      </w:r>
      <w:r w:rsidRPr="00837FF5">
        <w:rPr>
          <w:sz w:val="24"/>
        </w:rPr>
        <w:t xml:space="preserve">. The agreement is not a lease and is not designed to create a landlord – tenant relationship, and should not be used when a lease is more appropriate. </w:t>
      </w:r>
    </w:p>
    <w:p w:rsidR="001E354A" w:rsidRDefault="001E354A" w:rsidP="00837FF5">
      <w:pPr>
        <w:numPr>
          <w:ilvl w:val="0"/>
          <w:numId w:val="10"/>
        </w:numPr>
      </w:pPr>
      <w:r w:rsidRPr="00934938">
        <w:rPr>
          <w:u w:val="single"/>
        </w:rPr>
        <w:t>Insurance.</w:t>
      </w:r>
      <w:r w:rsidR="006C54DE">
        <w:rPr>
          <w:u w:val="single"/>
        </w:rPr>
        <w:t xml:space="preserve"> </w:t>
      </w:r>
      <w:r w:rsidRPr="00934938">
        <w:t xml:space="preserve">Evidence of insurance </w:t>
      </w:r>
      <w:r>
        <w:t xml:space="preserve">is required </w:t>
      </w:r>
      <w:r w:rsidRPr="00934938">
        <w:t xml:space="preserve">before use of the Facilities is allowed. </w:t>
      </w:r>
    </w:p>
    <w:p w:rsidR="009F512E" w:rsidRPr="00160542" w:rsidRDefault="009F512E" w:rsidP="009F512E">
      <w:pPr>
        <w:numPr>
          <w:ilvl w:val="0"/>
          <w:numId w:val="10"/>
        </w:numPr>
      </w:pPr>
      <w:r>
        <w:rPr>
          <w:u w:val="single"/>
        </w:rPr>
        <w:t>Encumbrance</w:t>
      </w:r>
      <w:r>
        <w:t xml:space="preserve">. In the rare event that a campus expends funds to prepare the space for a </w:t>
      </w:r>
      <w:r w:rsidR="007205F3">
        <w:t>Licensee</w:t>
      </w:r>
      <w:r>
        <w:t xml:space="preserve">, the campus must encumber the funds for that purpose.  </w:t>
      </w:r>
    </w:p>
    <w:p w:rsidR="001E354A" w:rsidRDefault="001E354A" w:rsidP="00837FF5">
      <w:pPr>
        <w:numPr>
          <w:ilvl w:val="0"/>
          <w:numId w:val="10"/>
        </w:numPr>
      </w:pPr>
      <w:r w:rsidRPr="00934938">
        <w:rPr>
          <w:u w:val="single"/>
        </w:rPr>
        <w:t>Questions.</w:t>
      </w:r>
      <w:r w:rsidRPr="00934938">
        <w:t xml:space="preserve"> Users with questions about this agreement should contact the System Office Real Estate</w:t>
      </w:r>
      <w:r w:rsidR="00D843E0">
        <w:t xml:space="preserve"> </w:t>
      </w:r>
      <w:r w:rsidRPr="00934938">
        <w:t>Services, 651.201.1775</w:t>
      </w:r>
      <w:r w:rsidR="006C54DE">
        <w:t xml:space="preserve"> or 651-201.1</w:t>
      </w:r>
      <w:r w:rsidR="00294FBF">
        <w:t>911</w:t>
      </w:r>
      <w:r w:rsidR="006C54DE">
        <w:t>.</w:t>
      </w:r>
    </w:p>
    <w:p w:rsidR="00B82B53" w:rsidRDefault="00B82B53" w:rsidP="00D1256A">
      <w:pPr>
        <w:ind w:left="720"/>
      </w:pPr>
    </w:p>
    <w:p w:rsidR="00186368" w:rsidRDefault="00186368" w:rsidP="00D1256A">
      <w:pPr>
        <w:rPr>
          <w:b/>
          <w:u w:val="single"/>
        </w:rPr>
      </w:pPr>
      <w:r w:rsidRPr="00D1256A">
        <w:rPr>
          <w:b/>
          <w:u w:val="single"/>
        </w:rPr>
        <w:t xml:space="preserve">Instructions for Completion of MnSCU approved template: </w:t>
      </w:r>
    </w:p>
    <w:p w:rsidR="00E330CB" w:rsidRPr="00D1256A" w:rsidRDefault="00E330CB" w:rsidP="00D1256A">
      <w:pPr>
        <w:rPr>
          <w:b/>
          <w:u w:val="single"/>
        </w:rPr>
      </w:pPr>
    </w:p>
    <w:p w:rsidR="007540DB" w:rsidRPr="007540DB" w:rsidRDefault="00186368" w:rsidP="00D1650E">
      <w:pPr>
        <w:pStyle w:val="ListParagraph"/>
        <w:numPr>
          <w:ilvl w:val="0"/>
          <w:numId w:val="10"/>
        </w:numPr>
        <w:jc w:val="both"/>
      </w:pPr>
      <w:r w:rsidRPr="00D1650E">
        <w:rPr>
          <w:color w:val="FF0000"/>
          <w:sz w:val="24"/>
        </w:rPr>
        <w:t xml:space="preserve">Instructions for completing this form are in italics and brackets. Please complete every field and delete all instructions, including the brackets. </w:t>
      </w:r>
    </w:p>
    <w:p w:rsidR="00186368" w:rsidRPr="00163E30" w:rsidRDefault="00186368" w:rsidP="00D1650E">
      <w:pPr>
        <w:pStyle w:val="ListParagraph"/>
        <w:numPr>
          <w:ilvl w:val="0"/>
          <w:numId w:val="10"/>
        </w:numPr>
        <w:jc w:val="both"/>
      </w:pPr>
      <w:r w:rsidRPr="00186368">
        <w:rPr>
          <w:sz w:val="24"/>
        </w:rPr>
        <w:t xml:space="preserve">Any modification of forms approved by the </w:t>
      </w:r>
      <w:r w:rsidR="007205F3">
        <w:rPr>
          <w:sz w:val="24"/>
        </w:rPr>
        <w:t>S</w:t>
      </w:r>
      <w:r w:rsidRPr="00186368">
        <w:rPr>
          <w:sz w:val="24"/>
        </w:rPr>
        <w:t xml:space="preserve">ystem </w:t>
      </w:r>
      <w:r w:rsidR="007205F3">
        <w:rPr>
          <w:sz w:val="24"/>
        </w:rPr>
        <w:t>O</w:t>
      </w:r>
      <w:r w:rsidRPr="00186368">
        <w:rPr>
          <w:sz w:val="24"/>
        </w:rPr>
        <w:t>ffice or the use of a non- system of</w:t>
      </w:r>
      <w:r w:rsidR="009F512E">
        <w:rPr>
          <w:sz w:val="24"/>
        </w:rPr>
        <w:t>fice form requires review by</w:t>
      </w:r>
      <w:r w:rsidR="00776C3F">
        <w:rPr>
          <w:sz w:val="24"/>
        </w:rPr>
        <w:t xml:space="preserve"> </w:t>
      </w:r>
      <w:r w:rsidR="007079D1">
        <w:rPr>
          <w:sz w:val="24"/>
        </w:rPr>
        <w:t>Real Es</w:t>
      </w:r>
      <w:r w:rsidR="00776C3F">
        <w:rPr>
          <w:sz w:val="24"/>
        </w:rPr>
        <w:t xml:space="preserve">tate </w:t>
      </w:r>
      <w:r w:rsidR="007079D1">
        <w:rPr>
          <w:sz w:val="24"/>
        </w:rPr>
        <w:t>S</w:t>
      </w:r>
      <w:r w:rsidR="00776C3F">
        <w:rPr>
          <w:sz w:val="24"/>
        </w:rPr>
        <w:t xml:space="preserve">ervices and/or </w:t>
      </w:r>
      <w:r w:rsidRPr="00186368">
        <w:rPr>
          <w:sz w:val="24"/>
        </w:rPr>
        <w:t xml:space="preserve">system legal counsel and approval of the </w:t>
      </w:r>
      <w:r w:rsidR="009F512E">
        <w:rPr>
          <w:sz w:val="24"/>
        </w:rPr>
        <w:t>Vice Chancellor – Chief Financial O</w:t>
      </w:r>
      <w:r w:rsidRPr="00186368">
        <w:rPr>
          <w:sz w:val="24"/>
        </w:rPr>
        <w:t>fficer. System legal counsel includes either the Minnesota State Colleges and Universities General Counsel or the Minnesota Attorney General's Office.</w:t>
      </w:r>
      <w:r w:rsidR="00E330CB">
        <w:rPr>
          <w:sz w:val="24"/>
        </w:rPr>
        <w:t xml:space="preserve">  </w:t>
      </w:r>
      <w:r w:rsidR="00E330CB" w:rsidRPr="007205F3">
        <w:rPr>
          <w:sz w:val="24"/>
          <w:u w:val="single"/>
        </w:rPr>
        <w:t xml:space="preserve">Real Estate Services is </w:t>
      </w:r>
      <w:r w:rsidR="007540DB" w:rsidRPr="007205F3">
        <w:rPr>
          <w:sz w:val="24"/>
          <w:u w:val="single"/>
        </w:rPr>
        <w:t xml:space="preserve">located within </w:t>
      </w:r>
      <w:r w:rsidR="00E330CB" w:rsidRPr="007205F3">
        <w:rPr>
          <w:sz w:val="24"/>
          <w:u w:val="single"/>
        </w:rPr>
        <w:t xml:space="preserve">Facilities in the </w:t>
      </w:r>
      <w:r w:rsidR="007205F3" w:rsidRPr="007205F3">
        <w:rPr>
          <w:sz w:val="24"/>
          <w:u w:val="single"/>
        </w:rPr>
        <w:t>System Office</w:t>
      </w:r>
      <w:r w:rsidR="007205F3">
        <w:rPr>
          <w:sz w:val="24"/>
          <w:u w:val="single"/>
        </w:rPr>
        <w:t xml:space="preserve"> - </w:t>
      </w:r>
      <w:r w:rsidR="007205F3" w:rsidRPr="007205F3">
        <w:rPr>
          <w:sz w:val="24"/>
          <w:u w:val="single"/>
        </w:rPr>
        <w:t>Finance</w:t>
      </w:r>
      <w:r w:rsidR="00E330CB" w:rsidRPr="007205F3">
        <w:rPr>
          <w:sz w:val="24"/>
          <w:u w:val="single"/>
        </w:rPr>
        <w:t xml:space="preserve"> </w:t>
      </w:r>
      <w:r w:rsidR="009F512E" w:rsidRPr="007205F3">
        <w:rPr>
          <w:sz w:val="24"/>
          <w:u w:val="single"/>
        </w:rPr>
        <w:t>D</w:t>
      </w:r>
      <w:r w:rsidR="00E330CB" w:rsidRPr="007205F3">
        <w:rPr>
          <w:sz w:val="24"/>
          <w:u w:val="single"/>
        </w:rPr>
        <w:t>ivision</w:t>
      </w:r>
      <w:r w:rsidR="007540DB">
        <w:rPr>
          <w:sz w:val="24"/>
        </w:rPr>
        <w:t>.</w:t>
      </w: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811BCF" w:rsidRDefault="00811BCF" w:rsidP="00163E30">
      <w:pPr>
        <w:jc w:val="both"/>
        <w:sectPr w:rsidR="00811BCF" w:rsidSect="00374C8D">
          <w:footerReference w:type="even" r:id="rId11"/>
          <w:footerReference w:type="default" r:id="rId12"/>
          <w:pgSz w:w="12240" w:h="15840"/>
          <w:pgMar w:top="900" w:right="1440" w:bottom="0" w:left="1260" w:header="720" w:footer="930" w:gutter="0"/>
          <w:pgBorders>
            <w:top w:val="single" w:sz="8" w:space="24" w:color="auto"/>
            <w:left w:val="single" w:sz="8" w:space="24" w:color="auto"/>
            <w:bottom w:val="single" w:sz="8" w:space="24" w:color="auto"/>
            <w:right w:val="single" w:sz="8" w:space="24" w:color="auto"/>
          </w:pgBorders>
          <w:cols w:space="720"/>
          <w:formProt w:val="0"/>
          <w:docGrid w:linePitch="360"/>
        </w:sectPr>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9F512E" w:rsidRPr="009F512E" w:rsidTr="009F512E">
        <w:tc>
          <w:tcPr>
            <w:tcW w:w="1368" w:type="dxa"/>
            <w:tcBorders>
              <w:top w:val="nil"/>
              <w:left w:val="nil"/>
              <w:bottom w:val="single" w:sz="4" w:space="0" w:color="auto"/>
              <w:right w:val="nil"/>
            </w:tcBorders>
            <w:hideMark/>
          </w:tcPr>
          <w:p w:rsidR="009F512E" w:rsidRPr="009F512E" w:rsidRDefault="009F512E" w:rsidP="009F512E">
            <w:pPr>
              <w:jc w:val="both"/>
            </w:pPr>
            <w:r w:rsidRPr="009F512E">
              <w:lastRenderedPageBreak/>
              <w:t>F.Y.</w:t>
            </w:r>
          </w:p>
        </w:tc>
        <w:tc>
          <w:tcPr>
            <w:tcW w:w="372" w:type="dxa"/>
            <w:tcBorders>
              <w:top w:val="nil"/>
              <w:left w:val="nil"/>
              <w:bottom w:val="nil"/>
              <w:right w:val="nil"/>
            </w:tcBorders>
          </w:tcPr>
          <w:p w:rsidR="009F512E" w:rsidRPr="009F512E" w:rsidRDefault="009F512E" w:rsidP="009F512E">
            <w:pPr>
              <w:jc w:val="both"/>
            </w:pPr>
          </w:p>
        </w:tc>
        <w:tc>
          <w:tcPr>
            <w:tcW w:w="1428" w:type="dxa"/>
            <w:tcBorders>
              <w:top w:val="nil"/>
              <w:left w:val="nil"/>
              <w:bottom w:val="single" w:sz="4" w:space="0" w:color="auto"/>
              <w:right w:val="nil"/>
            </w:tcBorders>
            <w:hideMark/>
          </w:tcPr>
          <w:p w:rsidR="009F512E" w:rsidRPr="009F512E" w:rsidRDefault="009F512E" w:rsidP="009F512E">
            <w:pPr>
              <w:jc w:val="both"/>
            </w:pPr>
            <w:r w:rsidRPr="009F512E">
              <w:t>Cost Center</w:t>
            </w:r>
          </w:p>
        </w:tc>
        <w:tc>
          <w:tcPr>
            <w:tcW w:w="312" w:type="dxa"/>
            <w:tcBorders>
              <w:top w:val="nil"/>
              <w:left w:val="nil"/>
              <w:bottom w:val="nil"/>
              <w:right w:val="nil"/>
            </w:tcBorders>
          </w:tcPr>
          <w:p w:rsidR="009F512E" w:rsidRPr="009F512E" w:rsidRDefault="009F512E" w:rsidP="009F512E">
            <w:pPr>
              <w:jc w:val="both"/>
            </w:pPr>
          </w:p>
        </w:tc>
        <w:tc>
          <w:tcPr>
            <w:tcW w:w="1308" w:type="dxa"/>
            <w:tcBorders>
              <w:top w:val="nil"/>
              <w:left w:val="nil"/>
              <w:bottom w:val="single" w:sz="4" w:space="0" w:color="auto"/>
              <w:right w:val="nil"/>
            </w:tcBorders>
            <w:hideMark/>
          </w:tcPr>
          <w:p w:rsidR="009F512E" w:rsidRPr="009F512E" w:rsidRDefault="009F512E" w:rsidP="009F512E">
            <w:pPr>
              <w:jc w:val="both"/>
            </w:pPr>
            <w:r w:rsidRPr="009F512E">
              <w:t>Obj. Code</w:t>
            </w:r>
          </w:p>
        </w:tc>
        <w:tc>
          <w:tcPr>
            <w:tcW w:w="433" w:type="dxa"/>
            <w:tcBorders>
              <w:top w:val="nil"/>
              <w:left w:val="nil"/>
              <w:bottom w:val="nil"/>
              <w:right w:val="nil"/>
            </w:tcBorders>
          </w:tcPr>
          <w:p w:rsidR="009F512E" w:rsidRPr="009F512E" w:rsidRDefault="009F512E" w:rsidP="009F512E">
            <w:pPr>
              <w:jc w:val="both"/>
            </w:pPr>
          </w:p>
        </w:tc>
        <w:tc>
          <w:tcPr>
            <w:tcW w:w="1367" w:type="dxa"/>
            <w:tcBorders>
              <w:top w:val="nil"/>
              <w:left w:val="nil"/>
              <w:bottom w:val="single" w:sz="4" w:space="0" w:color="auto"/>
              <w:right w:val="nil"/>
            </w:tcBorders>
            <w:hideMark/>
          </w:tcPr>
          <w:p w:rsidR="009F512E" w:rsidRPr="009F512E" w:rsidRDefault="009F512E" w:rsidP="009F512E">
            <w:pPr>
              <w:jc w:val="both"/>
            </w:pPr>
            <w:r w:rsidRPr="009F512E">
              <w:t>Amount</w:t>
            </w:r>
          </w:p>
        </w:tc>
        <w:tc>
          <w:tcPr>
            <w:tcW w:w="375" w:type="dxa"/>
            <w:tcBorders>
              <w:top w:val="nil"/>
              <w:left w:val="nil"/>
              <w:bottom w:val="nil"/>
              <w:right w:val="nil"/>
            </w:tcBorders>
          </w:tcPr>
          <w:p w:rsidR="009F512E" w:rsidRPr="009F512E" w:rsidRDefault="009F512E" w:rsidP="009F512E">
            <w:pPr>
              <w:jc w:val="both"/>
            </w:pPr>
          </w:p>
        </w:tc>
        <w:tc>
          <w:tcPr>
            <w:tcW w:w="1425" w:type="dxa"/>
            <w:tcBorders>
              <w:top w:val="nil"/>
              <w:left w:val="nil"/>
              <w:bottom w:val="single" w:sz="4" w:space="0" w:color="auto"/>
              <w:right w:val="nil"/>
            </w:tcBorders>
            <w:hideMark/>
          </w:tcPr>
          <w:p w:rsidR="009F512E" w:rsidRPr="009F512E" w:rsidRDefault="009F512E" w:rsidP="009F512E">
            <w:pPr>
              <w:jc w:val="both"/>
            </w:pPr>
            <w:r w:rsidRPr="009F512E">
              <w:t>Vendor #</w:t>
            </w:r>
          </w:p>
        </w:tc>
        <w:tc>
          <w:tcPr>
            <w:tcW w:w="317" w:type="dxa"/>
            <w:tcBorders>
              <w:top w:val="nil"/>
              <w:left w:val="nil"/>
              <w:bottom w:val="nil"/>
              <w:right w:val="nil"/>
            </w:tcBorders>
          </w:tcPr>
          <w:p w:rsidR="009F512E" w:rsidRPr="009F512E" w:rsidRDefault="009F512E" w:rsidP="009F512E">
            <w:pPr>
              <w:jc w:val="both"/>
            </w:pPr>
          </w:p>
        </w:tc>
        <w:tc>
          <w:tcPr>
            <w:tcW w:w="1123" w:type="dxa"/>
            <w:tcBorders>
              <w:top w:val="nil"/>
              <w:left w:val="nil"/>
              <w:bottom w:val="single" w:sz="4" w:space="0" w:color="auto"/>
              <w:right w:val="nil"/>
            </w:tcBorders>
            <w:hideMark/>
          </w:tcPr>
          <w:p w:rsidR="009F512E" w:rsidRPr="009F512E" w:rsidRDefault="009F512E" w:rsidP="009F512E">
            <w:pPr>
              <w:jc w:val="both"/>
            </w:pPr>
            <w:r w:rsidRPr="009F512E">
              <w:t>P.O. #</w:t>
            </w:r>
          </w:p>
        </w:tc>
      </w:tr>
      <w:tr w:rsidR="009F512E" w:rsidRPr="009F512E" w:rsidTr="009F512E">
        <w:tc>
          <w:tcPr>
            <w:tcW w:w="1368"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72" w:type="dxa"/>
            <w:tcBorders>
              <w:top w:val="nil"/>
              <w:left w:val="single" w:sz="4" w:space="0" w:color="auto"/>
              <w:bottom w:val="nil"/>
              <w:right w:val="single" w:sz="4" w:space="0" w:color="auto"/>
            </w:tcBorders>
          </w:tcPr>
          <w:p w:rsidR="009F512E" w:rsidRPr="009F512E" w:rsidRDefault="009F512E" w:rsidP="009F512E">
            <w:pPr>
              <w:jc w:val="both"/>
            </w:pPr>
          </w:p>
        </w:tc>
        <w:tc>
          <w:tcPr>
            <w:tcW w:w="1428"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12" w:type="dxa"/>
            <w:tcBorders>
              <w:top w:val="nil"/>
              <w:left w:val="single" w:sz="4" w:space="0" w:color="auto"/>
              <w:bottom w:val="nil"/>
              <w:right w:val="single" w:sz="4" w:space="0" w:color="auto"/>
            </w:tcBorders>
          </w:tcPr>
          <w:p w:rsidR="009F512E" w:rsidRPr="009F512E" w:rsidRDefault="009F512E" w:rsidP="009F512E">
            <w:pPr>
              <w:jc w:val="both"/>
            </w:pPr>
          </w:p>
        </w:tc>
        <w:tc>
          <w:tcPr>
            <w:tcW w:w="1308"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433" w:type="dxa"/>
            <w:tcBorders>
              <w:top w:val="nil"/>
              <w:left w:val="single" w:sz="4" w:space="0" w:color="auto"/>
              <w:bottom w:val="nil"/>
              <w:right w:val="single" w:sz="4" w:space="0" w:color="auto"/>
            </w:tcBorders>
          </w:tcPr>
          <w:p w:rsidR="009F512E" w:rsidRPr="009F512E" w:rsidRDefault="009F512E" w:rsidP="009F512E">
            <w:pPr>
              <w:jc w:val="both"/>
            </w:pPr>
          </w:p>
        </w:tc>
        <w:tc>
          <w:tcPr>
            <w:tcW w:w="1367"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75" w:type="dxa"/>
            <w:tcBorders>
              <w:top w:val="nil"/>
              <w:left w:val="single" w:sz="4" w:space="0" w:color="auto"/>
              <w:bottom w:val="nil"/>
              <w:right w:val="single" w:sz="4" w:space="0" w:color="auto"/>
            </w:tcBorders>
          </w:tcPr>
          <w:p w:rsidR="009F512E" w:rsidRPr="009F512E" w:rsidRDefault="009F512E" w:rsidP="009F512E">
            <w:pPr>
              <w:jc w:val="both"/>
            </w:pPr>
          </w:p>
        </w:tc>
        <w:tc>
          <w:tcPr>
            <w:tcW w:w="1425"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17" w:type="dxa"/>
            <w:tcBorders>
              <w:top w:val="nil"/>
              <w:left w:val="single" w:sz="4" w:space="0" w:color="auto"/>
              <w:bottom w:val="nil"/>
              <w:right w:val="single" w:sz="4" w:space="0" w:color="auto"/>
            </w:tcBorders>
          </w:tcPr>
          <w:p w:rsidR="009F512E" w:rsidRPr="009F512E" w:rsidRDefault="009F512E" w:rsidP="009F512E">
            <w:pPr>
              <w:jc w:val="both"/>
            </w:pPr>
          </w:p>
        </w:tc>
        <w:tc>
          <w:tcPr>
            <w:tcW w:w="1123"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r>
    </w:tbl>
    <w:p w:rsidR="00163E30" w:rsidRDefault="00163E30" w:rsidP="00163E30">
      <w:pPr>
        <w:jc w:val="both"/>
      </w:pPr>
    </w:p>
    <w:p w:rsidR="001E354A" w:rsidRPr="00ED7509" w:rsidRDefault="001D1AD7" w:rsidP="00303B13">
      <w:pPr>
        <w:pStyle w:val="NormalWeb"/>
        <w:jc w:val="center"/>
        <w:rPr>
          <w:b/>
          <w:bCs/>
        </w:rPr>
      </w:pPr>
      <w:r>
        <w:rPr>
          <w:noProof/>
        </w:rPr>
        <w:drawing>
          <wp:inline distT="0" distB="0" distL="0" distR="0" wp14:anchorId="7CED1446" wp14:editId="2E2FB066">
            <wp:extent cx="9144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409700"/>
                    </a:xfrm>
                    <a:prstGeom prst="rect">
                      <a:avLst/>
                    </a:prstGeom>
                    <a:noFill/>
                    <a:ln>
                      <a:noFill/>
                    </a:ln>
                  </pic:spPr>
                </pic:pic>
              </a:graphicData>
            </a:graphic>
          </wp:inline>
        </w:drawing>
      </w:r>
    </w:p>
    <w:p w:rsidR="001E354A" w:rsidRDefault="001E354A" w:rsidP="00303B13">
      <w:pPr>
        <w:pStyle w:val="NormalWeb"/>
        <w:jc w:val="center"/>
        <w:rPr>
          <w:b/>
          <w:bCs/>
        </w:rPr>
      </w:pPr>
      <w:r w:rsidRPr="00ED7509">
        <w:rPr>
          <w:b/>
          <w:bCs/>
        </w:rPr>
        <w:t xml:space="preserve">FACILITIES USE AGREEMENT </w:t>
      </w:r>
    </w:p>
    <w:p w:rsidR="001E354A" w:rsidRDefault="001E354A" w:rsidP="00303B13">
      <w:pPr>
        <w:pStyle w:val="NormalWeb"/>
        <w:jc w:val="center"/>
        <w:rPr>
          <w:b/>
          <w:bCs/>
        </w:rPr>
      </w:pPr>
      <w:r>
        <w:rPr>
          <w:b/>
          <w:bCs/>
        </w:rPr>
        <w:t>ON</w:t>
      </w:r>
      <w:r w:rsidR="0048713C">
        <w:rPr>
          <w:b/>
          <w:bCs/>
        </w:rPr>
        <w:t>-</w:t>
      </w:r>
      <w:r>
        <w:rPr>
          <w:b/>
          <w:bCs/>
        </w:rPr>
        <w:t>CAMPUS ONLY</w:t>
      </w:r>
    </w:p>
    <w:p w:rsidR="000F7BC1" w:rsidRPr="00ED7509" w:rsidRDefault="000F7BC1" w:rsidP="00303B13">
      <w:pPr>
        <w:pStyle w:val="NormalWeb"/>
        <w:jc w:val="center"/>
        <w:rPr>
          <w:b/>
          <w:bCs/>
        </w:rPr>
      </w:pPr>
      <w:r>
        <w:rPr>
          <w:b/>
          <w:bCs/>
        </w:rPr>
        <w:t xml:space="preserve">With University of Minnesota </w:t>
      </w:r>
    </w:p>
    <w:p w:rsidR="001E354A" w:rsidRPr="00ED7509" w:rsidRDefault="001E354A" w:rsidP="00D843E0">
      <w:pPr>
        <w:pStyle w:val="NormalWeb"/>
        <w:jc w:val="both"/>
      </w:pPr>
      <w:r w:rsidRPr="00ED7509">
        <w:t xml:space="preserve">THIS </w:t>
      </w:r>
      <w:r>
        <w:t xml:space="preserve">FACILITIES USE </w:t>
      </w:r>
      <w:r w:rsidRPr="00ED7509">
        <w:t>AGREEMENT is</w:t>
      </w:r>
      <w:r>
        <w:t xml:space="preserve"> </w:t>
      </w:r>
      <w:r w:rsidRPr="00ED7509">
        <w:t xml:space="preserve">between the State of Minnesota, by and through the Board of Trustees of the Minnesota </w:t>
      </w:r>
      <w:r>
        <w:t>State Colleges and Universities</w:t>
      </w:r>
      <w:r w:rsidR="00186368">
        <w:t xml:space="preserve"> </w:t>
      </w:r>
      <w:r>
        <w:t xml:space="preserve"> </w:t>
      </w:r>
      <w:r w:rsidRPr="00ED7509">
        <w:t xml:space="preserve">on behalf of  </w:t>
      </w:r>
      <w:r w:rsidR="006F33BA">
        <w:t xml:space="preserve">[    </w:t>
      </w:r>
      <w:r w:rsidRPr="00D1256A">
        <w:rPr>
          <w:b/>
          <w:i/>
          <w:color w:val="FF0000"/>
          <w:u w:val="single"/>
        </w:rPr>
        <w:t>insert campus name and address</w:t>
      </w:r>
      <w:r w:rsidR="006F33BA">
        <w:rPr>
          <w:b/>
          <w:i/>
          <w:color w:val="FF0000"/>
          <w:u w:val="single"/>
        </w:rPr>
        <w:t xml:space="preserve">         </w:t>
      </w:r>
      <w:r w:rsidR="006F33BA">
        <w:rPr>
          <w:b/>
          <w:i/>
          <w:color w:val="FF0000"/>
        </w:rPr>
        <w:t xml:space="preserve"> </w:t>
      </w:r>
      <w:r w:rsidR="006F33BA" w:rsidRPr="00D1256A">
        <w:rPr>
          <w:b/>
          <w:color w:val="FF0000"/>
        </w:rPr>
        <w:t>]</w:t>
      </w:r>
      <w:r w:rsidR="006F33BA">
        <w:rPr>
          <w:b/>
          <w:color w:val="FF0000"/>
        </w:rPr>
        <w:t xml:space="preserve"> </w:t>
      </w:r>
      <w:r>
        <w:t>(“</w:t>
      </w:r>
      <w:r w:rsidR="00D843E0">
        <w:t>MnSCU</w:t>
      </w:r>
      <w:r>
        <w:t xml:space="preserve">") and </w:t>
      </w:r>
      <w:r w:rsidR="00D254AA">
        <w:t>Regents of the University of Minnesota, a Minnesota constitutional corporation, through its [</w:t>
      </w:r>
      <w:r w:rsidR="00D254AA" w:rsidRPr="00C91053">
        <w:rPr>
          <w:b/>
          <w:i/>
          <w:color w:val="FF0000"/>
        </w:rPr>
        <w:t>insert dept</w:t>
      </w:r>
      <w:r w:rsidR="00BB1218" w:rsidRPr="00C91053">
        <w:rPr>
          <w:b/>
          <w:i/>
          <w:color w:val="FF0000"/>
        </w:rPr>
        <w:t>.</w:t>
      </w:r>
      <w:r w:rsidR="001C27DF" w:rsidRPr="00C91053">
        <w:rPr>
          <w:b/>
          <w:i/>
          <w:color w:val="FF0000"/>
        </w:rPr>
        <w:t xml:space="preserve"> name and address</w:t>
      </w:r>
      <w:r w:rsidRPr="002950EA">
        <w:rPr>
          <w:color w:val="FF0000"/>
        </w:rPr>
        <w:t>]</w:t>
      </w:r>
      <w:r>
        <w:t xml:space="preserve"> </w:t>
      </w:r>
      <w:r w:rsidRPr="00ED7509">
        <w:t>("Licensee").</w:t>
      </w:r>
    </w:p>
    <w:p w:rsidR="001E354A" w:rsidRDefault="001E354A" w:rsidP="00C72CA3">
      <w:pPr>
        <w:numPr>
          <w:ilvl w:val="0"/>
          <w:numId w:val="5"/>
        </w:numPr>
        <w:autoSpaceDE w:val="0"/>
        <w:autoSpaceDN w:val="0"/>
        <w:adjustRightInd w:val="0"/>
      </w:pPr>
      <w:r w:rsidRPr="00E22AC3">
        <w:rPr>
          <w:b/>
          <w:u w:val="single"/>
        </w:rPr>
        <w:t>FACILITIES</w:t>
      </w:r>
      <w:r w:rsidRPr="002404C2">
        <w:rPr>
          <w:b/>
        </w:rPr>
        <w:t xml:space="preserve">. </w:t>
      </w:r>
      <w:r w:rsidRPr="0051478E">
        <w:t xml:space="preserve">For purposes of this Agreement, </w:t>
      </w:r>
      <w:r>
        <w:t>“</w:t>
      </w:r>
      <w:r w:rsidRPr="0051478E">
        <w:t>Facilities</w:t>
      </w:r>
      <w:r>
        <w:t>”</w:t>
      </w:r>
      <w:r w:rsidRPr="0051478E">
        <w:t xml:space="preserve"> shall mean</w:t>
      </w:r>
      <w:r>
        <w:t xml:space="preserve">:  </w:t>
      </w:r>
    </w:p>
    <w:p w:rsidR="001E354A" w:rsidRDefault="001E354A" w:rsidP="002404C2">
      <w:pPr>
        <w:autoSpaceDE w:val="0"/>
        <w:autoSpaceDN w:val="0"/>
        <w:adjustRightInd w:val="0"/>
        <w:ind w:left="720"/>
      </w:pPr>
    </w:p>
    <w:p w:rsidR="001E354A" w:rsidRDefault="001E354A" w:rsidP="007C6215">
      <w:pPr>
        <w:autoSpaceDE w:val="0"/>
        <w:autoSpaceDN w:val="0"/>
        <w:adjustRightInd w:val="0"/>
        <w:ind w:left="360" w:firstLine="360"/>
        <w:rPr>
          <w:i/>
        </w:rPr>
      </w:pPr>
    </w:p>
    <w:p w:rsidR="001E354A" w:rsidRDefault="001E354A" w:rsidP="007C6215">
      <w:pPr>
        <w:autoSpaceDE w:val="0"/>
        <w:autoSpaceDN w:val="0"/>
        <w:adjustRightInd w:val="0"/>
        <w:ind w:left="360" w:firstLine="360"/>
        <w:rPr>
          <w:i/>
        </w:rPr>
      </w:pPr>
      <w:r w:rsidRPr="00186368">
        <w:rPr>
          <w:i/>
          <w:color w:val="FF0000"/>
        </w:rPr>
        <w:t>[</w:t>
      </w:r>
      <w:r w:rsidR="002950EA" w:rsidRPr="00D1256A">
        <w:rPr>
          <w:i/>
          <w:color w:val="FF0000"/>
          <w:u w:val="single"/>
        </w:rPr>
        <w:t>Identify Building Location, and D</w:t>
      </w:r>
      <w:r w:rsidRPr="00D1256A">
        <w:rPr>
          <w:i/>
          <w:color w:val="FF0000"/>
          <w:u w:val="single"/>
        </w:rPr>
        <w:t xml:space="preserve">escribe the Room Number and </w:t>
      </w:r>
      <w:r w:rsidR="00206D20">
        <w:rPr>
          <w:i/>
          <w:color w:val="FF0000"/>
          <w:u w:val="single"/>
        </w:rPr>
        <w:t>S</w:t>
      </w:r>
      <w:r w:rsidRPr="00D1256A">
        <w:rPr>
          <w:i/>
          <w:color w:val="FF0000"/>
          <w:u w:val="single"/>
        </w:rPr>
        <w:t xml:space="preserve">quare </w:t>
      </w:r>
      <w:r w:rsidR="00206D20">
        <w:rPr>
          <w:i/>
          <w:color w:val="FF0000"/>
          <w:u w:val="single"/>
        </w:rPr>
        <w:t>F</w:t>
      </w:r>
      <w:r w:rsidRPr="00D1256A">
        <w:rPr>
          <w:i/>
          <w:color w:val="FF0000"/>
          <w:u w:val="single"/>
        </w:rPr>
        <w:t>ootage</w:t>
      </w:r>
      <w:r>
        <w:rPr>
          <w:i/>
        </w:rPr>
        <w:t>]</w:t>
      </w:r>
    </w:p>
    <w:p w:rsidR="001E354A" w:rsidRDefault="001E354A" w:rsidP="007C6215">
      <w:pPr>
        <w:autoSpaceDE w:val="0"/>
        <w:autoSpaceDN w:val="0"/>
        <w:adjustRightInd w:val="0"/>
        <w:ind w:left="360" w:firstLine="360"/>
        <w:rPr>
          <w:i/>
        </w:rPr>
      </w:pPr>
    </w:p>
    <w:p w:rsidR="001E354A" w:rsidRDefault="001E354A" w:rsidP="00C72CA3">
      <w:pPr>
        <w:autoSpaceDE w:val="0"/>
        <w:autoSpaceDN w:val="0"/>
        <w:adjustRightInd w:val="0"/>
      </w:pPr>
    </w:p>
    <w:p w:rsidR="00E22AC3" w:rsidRPr="00E22AC3" w:rsidRDefault="001E354A" w:rsidP="00D1256A">
      <w:pPr>
        <w:autoSpaceDE w:val="0"/>
        <w:autoSpaceDN w:val="0"/>
        <w:adjustRightInd w:val="0"/>
        <w:ind w:firstLine="360"/>
        <w:rPr>
          <w:i/>
          <w:color w:val="FF0000"/>
          <w:u w:val="single"/>
        </w:rPr>
      </w:pPr>
      <w:r>
        <w:t>Parking will be available to Licensee at the following location:</w:t>
      </w:r>
      <w:r w:rsidR="006F33BA">
        <w:t xml:space="preserve"> </w:t>
      </w:r>
      <w:r w:rsidR="006F33BA" w:rsidRPr="00E22AC3">
        <w:rPr>
          <w:i/>
          <w:color w:val="FF0000"/>
        </w:rPr>
        <w:t>[</w:t>
      </w:r>
      <w:r w:rsidR="006F33BA" w:rsidRPr="00E22AC3">
        <w:rPr>
          <w:i/>
          <w:color w:val="FF0000"/>
          <w:u w:val="single"/>
        </w:rPr>
        <w:t>describe or identify parking</w:t>
      </w:r>
    </w:p>
    <w:p w:rsidR="001E354A" w:rsidRDefault="00E22AC3" w:rsidP="00D1256A">
      <w:pPr>
        <w:autoSpaceDE w:val="0"/>
        <w:autoSpaceDN w:val="0"/>
        <w:adjustRightInd w:val="0"/>
        <w:ind w:firstLine="360"/>
      </w:pPr>
      <w:r w:rsidRPr="00E22AC3">
        <w:rPr>
          <w:i/>
          <w:color w:val="FF0000"/>
        </w:rPr>
        <w:t xml:space="preserve"> </w:t>
      </w:r>
      <w:r w:rsidR="006F33BA" w:rsidRPr="00E22AC3">
        <w:rPr>
          <w:i/>
          <w:color w:val="FF0000"/>
          <w:u w:val="single"/>
        </w:rPr>
        <w:t>areas</w:t>
      </w:r>
      <w:r w:rsidR="002950EA" w:rsidRPr="00E22AC3">
        <w:rPr>
          <w:i/>
          <w:color w:val="FF0000"/>
          <w:u w:val="single"/>
        </w:rPr>
        <w:t xml:space="preserve"> and any restrictions</w:t>
      </w:r>
      <w:r w:rsidRPr="00E22AC3">
        <w:rPr>
          <w:i/>
          <w:color w:val="FF0000"/>
        </w:rPr>
        <w:t>]</w:t>
      </w:r>
      <w:r w:rsidR="001E354A">
        <w:t>.</w:t>
      </w:r>
    </w:p>
    <w:p w:rsidR="001E354A" w:rsidRDefault="001E354A" w:rsidP="00C72CA3">
      <w:pPr>
        <w:autoSpaceDE w:val="0"/>
        <w:autoSpaceDN w:val="0"/>
        <w:adjustRightInd w:val="0"/>
      </w:pPr>
    </w:p>
    <w:p w:rsidR="001E354A" w:rsidRPr="007C6215" w:rsidRDefault="001E354A" w:rsidP="007C6215">
      <w:pPr>
        <w:numPr>
          <w:ilvl w:val="0"/>
          <w:numId w:val="5"/>
        </w:numPr>
        <w:autoSpaceDE w:val="0"/>
        <w:autoSpaceDN w:val="0"/>
        <w:adjustRightInd w:val="0"/>
      </w:pPr>
      <w:r w:rsidRPr="00E22AC3">
        <w:rPr>
          <w:b/>
          <w:u w:val="single"/>
        </w:rPr>
        <w:t>GRANT OF LICENSE</w:t>
      </w:r>
      <w:r>
        <w:t xml:space="preserve">. </w:t>
      </w:r>
      <w:r w:rsidR="00E22AC3">
        <w:t xml:space="preserve"> </w:t>
      </w:r>
      <w:r w:rsidR="00D843E0">
        <w:t>MnSCU</w:t>
      </w:r>
      <w:r>
        <w:t xml:space="preserve"> grants to Licensee a license to use the Facilities solely for the following purpose(s): </w:t>
      </w:r>
    </w:p>
    <w:p w:rsidR="001E354A" w:rsidRPr="002950EA" w:rsidRDefault="001E354A" w:rsidP="007C6215">
      <w:pPr>
        <w:pStyle w:val="NormalWeb"/>
        <w:ind w:left="360" w:firstLine="360"/>
        <w:jc w:val="both"/>
        <w:rPr>
          <w:i/>
          <w:iCs/>
          <w:color w:val="FF0000"/>
          <w:u w:val="single"/>
        </w:rPr>
      </w:pPr>
      <w:r w:rsidRPr="00D1256A">
        <w:rPr>
          <w:i/>
          <w:iCs/>
          <w:color w:val="FF0000"/>
          <w:u w:val="single"/>
        </w:rPr>
        <w:t>[insert specific description</w:t>
      </w:r>
      <w:r w:rsidR="00186368">
        <w:rPr>
          <w:i/>
          <w:iCs/>
          <w:color w:val="FF0000"/>
          <w:u w:val="single"/>
        </w:rPr>
        <w:t xml:space="preserve"> of use</w:t>
      </w:r>
      <w:r w:rsidRPr="002950EA">
        <w:rPr>
          <w:i/>
          <w:iCs/>
          <w:color w:val="FF0000"/>
          <w:u w:val="single"/>
        </w:rPr>
        <w:t>]</w:t>
      </w:r>
    </w:p>
    <w:p w:rsidR="001E354A" w:rsidRDefault="001E354A" w:rsidP="007C6215">
      <w:pPr>
        <w:pStyle w:val="NormalWeb"/>
        <w:ind w:left="360" w:firstLine="360"/>
        <w:jc w:val="both"/>
        <w:rPr>
          <w:i/>
          <w:iCs/>
          <w:u w:val="single"/>
        </w:rPr>
      </w:pPr>
    </w:p>
    <w:p w:rsidR="001E354A" w:rsidRDefault="001E354A" w:rsidP="007C6215">
      <w:pPr>
        <w:autoSpaceDE w:val="0"/>
        <w:autoSpaceDN w:val="0"/>
        <w:adjustRightInd w:val="0"/>
        <w:ind w:left="720"/>
        <w:jc w:val="both"/>
      </w:pPr>
      <w:r>
        <w:t>The estimated number of people expected to participate or attend is</w:t>
      </w:r>
      <w:r w:rsidRPr="002A0F59">
        <w:t xml:space="preserve">: </w:t>
      </w:r>
      <w:r w:rsidR="002A0F59" w:rsidRPr="002A0F59">
        <w:rPr>
          <w:i/>
          <w:color w:val="FF0000"/>
        </w:rPr>
        <w:t>[</w:t>
      </w:r>
      <w:r w:rsidR="002950EA" w:rsidRPr="002A0F59">
        <w:rPr>
          <w:i/>
          <w:color w:val="FF0000"/>
        </w:rPr>
        <w:t>insert number</w:t>
      </w:r>
      <w:r w:rsidR="002A0F59" w:rsidRPr="002A0F59">
        <w:rPr>
          <w:i/>
          <w:color w:val="FF0000"/>
        </w:rPr>
        <w:t>]</w:t>
      </w:r>
      <w:r w:rsidRPr="002A0F59">
        <w:rPr>
          <w:i/>
          <w:color w:val="FF0000"/>
        </w:rPr>
        <w:t xml:space="preserve">. </w:t>
      </w:r>
    </w:p>
    <w:p w:rsidR="001E354A" w:rsidRDefault="001E354A" w:rsidP="007C6215">
      <w:pPr>
        <w:autoSpaceDE w:val="0"/>
        <w:autoSpaceDN w:val="0"/>
        <w:adjustRightInd w:val="0"/>
        <w:ind w:left="720"/>
        <w:jc w:val="both"/>
      </w:pPr>
    </w:p>
    <w:p w:rsidR="001E354A" w:rsidRDefault="001E354A" w:rsidP="007C6215">
      <w:pPr>
        <w:autoSpaceDE w:val="0"/>
        <w:autoSpaceDN w:val="0"/>
        <w:adjustRightInd w:val="0"/>
        <w:ind w:left="720"/>
        <w:jc w:val="both"/>
        <w:rPr>
          <w:sz w:val="20"/>
          <w:szCs w:val="20"/>
        </w:rPr>
      </w:pPr>
      <w:r>
        <w:t>Licensee</w:t>
      </w:r>
      <w:r w:rsidR="006F33BA">
        <w:t xml:space="preserve"> </w:t>
      </w:r>
      <w:r>
        <w:t xml:space="preserve">acknowledges and agrees that </w:t>
      </w:r>
      <w:r w:rsidR="00D843E0">
        <w:t>MnSCU</w:t>
      </w:r>
      <w:r>
        <w:t>, its agents, employees, invitees, licensees and students</w:t>
      </w:r>
      <w:r w:rsidR="006F33BA">
        <w:t xml:space="preserve"> </w:t>
      </w:r>
      <w:r>
        <w:t>may use any portion of the Facilities for any purpose whatsoever and at any time during the term</w:t>
      </w:r>
      <w:r w:rsidR="006F33BA">
        <w:t xml:space="preserve"> </w:t>
      </w:r>
      <w:r>
        <w:t>of the Agreement, provided that such use shall not unreasonably disturb Licensee’s use of the</w:t>
      </w:r>
      <w:r w:rsidR="006F33BA">
        <w:t xml:space="preserve"> </w:t>
      </w:r>
      <w:r>
        <w:t xml:space="preserve">Facilities as provided in this Agreement. Licensee shall use the </w:t>
      </w:r>
      <w:r>
        <w:lastRenderedPageBreak/>
        <w:t xml:space="preserve">Facilities in accordance with the terms and conditions of this Agreement, all </w:t>
      </w:r>
      <w:r w:rsidR="00D843E0">
        <w:t>MnSCU</w:t>
      </w:r>
      <w:r>
        <w:t xml:space="preserve"> policies and </w:t>
      </w:r>
      <w:r w:rsidR="006F33BA">
        <w:t xml:space="preserve">procedures including </w:t>
      </w:r>
      <w:r>
        <w:t xml:space="preserve">all federal, </w:t>
      </w:r>
      <w:r w:rsidR="006F33BA">
        <w:t>State</w:t>
      </w:r>
      <w:r>
        <w:t xml:space="preserve"> and local laws, ordinances, rules and regulations.</w:t>
      </w:r>
    </w:p>
    <w:p w:rsidR="001E354A" w:rsidRDefault="001E354A" w:rsidP="007C6215">
      <w:pPr>
        <w:pStyle w:val="NormalWeb"/>
        <w:spacing w:before="0" w:beforeAutospacing="0" w:after="0" w:afterAutospacing="0"/>
        <w:jc w:val="both"/>
      </w:pPr>
    </w:p>
    <w:p w:rsidR="001E354A" w:rsidRPr="00ED7509" w:rsidRDefault="001E354A" w:rsidP="007C6215">
      <w:pPr>
        <w:pStyle w:val="NormalWeb"/>
        <w:spacing w:before="0" w:beforeAutospacing="0" w:after="0" w:afterAutospacing="0"/>
        <w:jc w:val="both"/>
        <w:sectPr w:rsidR="001E354A" w:rsidRPr="00ED7509" w:rsidSect="00925921">
          <w:headerReference w:type="default" r:id="rId14"/>
          <w:footerReference w:type="default" r:id="rId15"/>
          <w:type w:val="continuous"/>
          <w:pgSz w:w="12240" w:h="15840"/>
          <w:pgMar w:top="900" w:right="1440" w:bottom="0" w:left="1260" w:header="720" w:footer="720" w:gutter="0"/>
          <w:pgBorders w:offsetFrom="page">
            <w:top w:val="single" w:sz="2" w:space="24" w:color="auto"/>
            <w:left w:val="single" w:sz="2" w:space="24" w:color="auto"/>
            <w:bottom w:val="single" w:sz="2" w:space="24" w:color="auto"/>
            <w:right w:val="single" w:sz="2" w:space="24" w:color="auto"/>
          </w:pgBorders>
          <w:pgNumType w:start="0"/>
          <w:cols w:space="720"/>
          <w:formProt w:val="0"/>
          <w:docGrid w:linePitch="360"/>
        </w:sectPr>
      </w:pPr>
    </w:p>
    <w:p w:rsidR="001E354A" w:rsidRPr="00ED7509" w:rsidRDefault="001E354A" w:rsidP="007C6215">
      <w:pPr>
        <w:pStyle w:val="NormalWeb"/>
        <w:spacing w:before="0" w:beforeAutospacing="0" w:after="0" w:afterAutospacing="0"/>
        <w:ind w:left="720"/>
        <w:jc w:val="both"/>
      </w:pPr>
      <w:r w:rsidRPr="00ED7509">
        <w:t xml:space="preserve">The parties agree that this </w:t>
      </w:r>
      <w:r w:rsidR="00206D20">
        <w:t>A</w:t>
      </w:r>
      <w:r w:rsidRPr="00ED7509">
        <w:t>greement does not create a landlord-tenant relationship between them.</w:t>
      </w:r>
      <w:r>
        <w:t xml:space="preserve">  </w:t>
      </w:r>
      <w:r w:rsidR="00D843E0">
        <w:t>MnSCU</w:t>
      </w:r>
      <w:r w:rsidRPr="00ED7509">
        <w:t xml:space="preserve"> is permitting Licensee to use the </w:t>
      </w:r>
      <w:r>
        <w:t xml:space="preserve">Facilities </w:t>
      </w:r>
      <w:r w:rsidRPr="00ED7509">
        <w:t xml:space="preserve">according to the terms of this Agreement. It is specifically understood that the permission to use the </w:t>
      </w:r>
      <w:r>
        <w:t xml:space="preserve">Facilities </w:t>
      </w:r>
      <w:r w:rsidRPr="00ED7509">
        <w:t xml:space="preserve">and the period of use are not exclusive to Licensee, and </w:t>
      </w:r>
      <w:r w:rsidR="00D843E0">
        <w:t>MnSCU</w:t>
      </w:r>
      <w:r w:rsidRPr="00ED7509">
        <w:t xml:space="preserve"> shall have the right to enter and use the </w:t>
      </w:r>
      <w:r>
        <w:t xml:space="preserve">Facilities </w:t>
      </w:r>
      <w:r w:rsidRPr="00ED7509">
        <w:t xml:space="preserve">at all reasonable times for purposes of inspecting the same or for such other purposes as may be required by </w:t>
      </w:r>
      <w:r w:rsidR="00D843E0">
        <w:t>MnSCU</w:t>
      </w:r>
      <w:r w:rsidRPr="00ED7509">
        <w:t xml:space="preserve">. </w:t>
      </w:r>
    </w:p>
    <w:p w:rsidR="001E354A" w:rsidRPr="00ED7509" w:rsidRDefault="001E354A" w:rsidP="00C24444">
      <w:pPr>
        <w:pStyle w:val="NormalWeb"/>
        <w:spacing w:before="0" w:beforeAutospacing="0" w:after="0" w:afterAutospacing="0"/>
        <w:jc w:val="both"/>
        <w:sectPr w:rsidR="001E354A" w:rsidRPr="00ED7509" w:rsidSect="00925921">
          <w:type w:val="continuous"/>
          <w:pgSz w:w="12240" w:h="15840"/>
          <w:pgMar w:top="900" w:right="1440" w:bottom="0" w:left="126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rsidR="001E354A" w:rsidRDefault="001E354A" w:rsidP="007C6215">
      <w:pPr>
        <w:pStyle w:val="NormalWeb"/>
        <w:numPr>
          <w:ilvl w:val="0"/>
          <w:numId w:val="5"/>
        </w:numPr>
        <w:jc w:val="both"/>
      </w:pPr>
      <w:r>
        <w:rPr>
          <w:b/>
          <w:u w:val="single"/>
        </w:rPr>
        <w:t>TERM AND TIME OF USE</w:t>
      </w:r>
      <w:r>
        <w:t xml:space="preserve">. Licensee may use the Facilities during the following dates and times: </w:t>
      </w:r>
    </w:p>
    <w:p w:rsidR="001E354A" w:rsidRDefault="001E354A" w:rsidP="00E675F3">
      <w:pPr>
        <w:pStyle w:val="NormalWeb"/>
        <w:ind w:left="720"/>
        <w:jc w:val="both"/>
        <w:rPr>
          <w:b/>
          <w:i/>
        </w:rPr>
      </w:pPr>
      <w:r w:rsidRPr="002404C2">
        <w:rPr>
          <w:b/>
          <w:i/>
        </w:rPr>
        <w:t>[</w:t>
      </w:r>
      <w:r w:rsidR="006F33BA" w:rsidRPr="00D1256A">
        <w:rPr>
          <w:b/>
          <w:i/>
          <w:color w:val="FF0000"/>
        </w:rPr>
        <w:t xml:space="preserve">insert specific </w:t>
      </w:r>
      <w:r w:rsidRPr="00D1256A">
        <w:rPr>
          <w:b/>
          <w:i/>
          <w:color w:val="FF0000"/>
          <w:u w:val="single"/>
        </w:rPr>
        <w:t>dates and times</w:t>
      </w:r>
      <w:r w:rsidRPr="002404C2">
        <w:rPr>
          <w:b/>
          <w:i/>
        </w:rPr>
        <w:t xml:space="preserve">] </w:t>
      </w:r>
    </w:p>
    <w:p w:rsidR="001E354A" w:rsidRPr="001D502B" w:rsidRDefault="001E354A" w:rsidP="00E675F3">
      <w:pPr>
        <w:pStyle w:val="NormalWeb"/>
        <w:ind w:left="720"/>
        <w:jc w:val="both"/>
      </w:pPr>
      <w:r>
        <w:t xml:space="preserve">  </w:t>
      </w:r>
    </w:p>
    <w:p w:rsidR="001E354A" w:rsidRPr="00ED7509" w:rsidRDefault="001E354A" w:rsidP="00F906A3">
      <w:pPr>
        <w:pStyle w:val="NormalWeb"/>
        <w:numPr>
          <w:ilvl w:val="0"/>
          <w:numId w:val="5"/>
        </w:numPr>
        <w:spacing w:before="0" w:beforeAutospacing="0" w:after="0" w:afterAutospacing="0"/>
        <w:jc w:val="both"/>
      </w:pPr>
      <w:r w:rsidRPr="00ED7509">
        <w:rPr>
          <w:b/>
          <w:bCs/>
          <w:u w:val="single"/>
        </w:rPr>
        <w:t>FEE</w:t>
      </w:r>
      <w:r w:rsidRPr="00E22AC3">
        <w:rPr>
          <w:b/>
          <w:bCs/>
        </w:rPr>
        <w:t xml:space="preserve">.  </w:t>
      </w:r>
      <w:r w:rsidRPr="00ED7509">
        <w:t xml:space="preserve">For its use of the </w:t>
      </w:r>
      <w:r>
        <w:t>Facilities</w:t>
      </w:r>
      <w:r w:rsidRPr="00ED7509">
        <w:t xml:space="preserve">, Licensee agrees to pay to </w:t>
      </w:r>
      <w:r w:rsidR="00D843E0">
        <w:t>MnSCU</w:t>
      </w:r>
      <w:r w:rsidRPr="00ED7509">
        <w:t xml:space="preserve"> a fee of </w:t>
      </w:r>
      <w:r w:rsidR="00186368" w:rsidRPr="00D1256A">
        <w:rPr>
          <w:i/>
          <w:color w:val="FF0000"/>
        </w:rPr>
        <w:t>INSERT DOLLAR AMOUNT IN WORDS AND NUMBERS (e.g. One Hundred Twenty and 00/100 Dollars ($120.00).  IF NONE, INSERT “Zero Dollars ($0.00)]</w:t>
      </w:r>
      <w:r w:rsidR="00F229AD">
        <w:rPr>
          <w:i/>
          <w:color w:val="FF0000"/>
        </w:rPr>
        <w:t xml:space="preserve"> </w:t>
      </w:r>
      <w:r w:rsidRPr="00ED7509">
        <w:t xml:space="preserve">$____________________, which amount shall be payable in advance when Licensee signs this Agreement and delivers it to </w:t>
      </w:r>
      <w:r w:rsidR="00D843E0">
        <w:t>MnSCU</w:t>
      </w:r>
      <w:r w:rsidRPr="00ED7509">
        <w:t>.</w:t>
      </w:r>
      <w:r>
        <w:t xml:space="preserve">  Except as set forth in paragraph 17, if </w:t>
      </w:r>
      <w:r w:rsidR="00D843E0">
        <w:t>MnSCU</w:t>
      </w:r>
      <w:r>
        <w:t xml:space="preserve"> cancels this Agreement prior to Licensee’s use of the Facilities, </w:t>
      </w:r>
      <w:r w:rsidR="00D843E0">
        <w:t>MnSCU</w:t>
      </w:r>
      <w:r>
        <w:t xml:space="preserve"> will refund the fee to Licensee.</w:t>
      </w:r>
    </w:p>
    <w:p w:rsidR="001E354A" w:rsidRPr="0001456B" w:rsidRDefault="001E354A" w:rsidP="0001456B">
      <w:pPr>
        <w:pStyle w:val="NormalWeb"/>
        <w:spacing w:before="0" w:beforeAutospacing="0" w:after="0" w:afterAutospacing="0"/>
        <w:ind w:left="360"/>
        <w:rPr>
          <w:b/>
          <w:bCs/>
        </w:rPr>
      </w:pPr>
    </w:p>
    <w:p w:rsidR="0067527A" w:rsidRDefault="001E354A" w:rsidP="0001456B">
      <w:pPr>
        <w:pStyle w:val="NormalWeb"/>
        <w:numPr>
          <w:ilvl w:val="0"/>
          <w:numId w:val="5"/>
        </w:numPr>
        <w:spacing w:before="0" w:beforeAutospacing="0" w:after="0" w:afterAutospacing="0"/>
        <w:rPr>
          <w:b/>
          <w:bCs/>
        </w:rPr>
      </w:pPr>
      <w:r>
        <w:rPr>
          <w:b/>
          <w:bCs/>
          <w:u w:val="single"/>
        </w:rPr>
        <w:t xml:space="preserve">NOTICE AND </w:t>
      </w:r>
      <w:r w:rsidR="006F33BA">
        <w:rPr>
          <w:b/>
          <w:bCs/>
          <w:u w:val="single"/>
        </w:rPr>
        <w:t xml:space="preserve">CONTRACT </w:t>
      </w:r>
      <w:r>
        <w:rPr>
          <w:b/>
          <w:bCs/>
          <w:u w:val="single"/>
        </w:rPr>
        <w:t>A</w:t>
      </w:r>
      <w:r w:rsidRPr="00ED7509">
        <w:rPr>
          <w:b/>
          <w:bCs/>
          <w:u w:val="single"/>
        </w:rPr>
        <w:t>DMINISTRATION</w:t>
      </w:r>
      <w:r w:rsidRPr="00ED7509">
        <w:rPr>
          <w:b/>
          <w:bCs/>
        </w:rPr>
        <w:t>.</w:t>
      </w:r>
      <w:r w:rsidR="00186368">
        <w:rPr>
          <w:b/>
          <w:bCs/>
        </w:rPr>
        <w:t xml:space="preserve"> </w:t>
      </w:r>
    </w:p>
    <w:p w:rsidR="0067527A" w:rsidRDefault="0067527A" w:rsidP="0067527A">
      <w:pPr>
        <w:pStyle w:val="ListParagraph"/>
        <w:jc w:val="both"/>
        <w:rPr>
          <w:sz w:val="24"/>
        </w:rPr>
      </w:pPr>
    </w:p>
    <w:p w:rsidR="0067527A" w:rsidRDefault="0067527A" w:rsidP="0067527A">
      <w:pPr>
        <w:pStyle w:val="ListParagraph"/>
        <w:jc w:val="both"/>
        <w:rPr>
          <w:sz w:val="24"/>
        </w:rPr>
      </w:pPr>
      <w:r>
        <w:rPr>
          <w:sz w:val="24"/>
        </w:rPr>
        <w:t xml:space="preserve">All notices, requests, and other communications between Licensee and MnSCU that are required or that Licensee and MnSCU elect to deliver shall be deemed sufficiently given or rendered if in writing and delivered to either party personally, by a recognized overnight courier service or by United States mail, first-class, certified or registered, postage prepaid, (return receipt required) addressed as follows: </w:t>
      </w:r>
    </w:p>
    <w:p w:rsidR="001E354A" w:rsidRDefault="001E354A" w:rsidP="0001456B">
      <w:pPr>
        <w:pStyle w:val="NormalWeb"/>
        <w:spacing w:before="0" w:beforeAutospacing="0" w:after="0" w:afterAutospacing="0"/>
        <w:ind w:left="360" w:firstLine="360"/>
      </w:pPr>
    </w:p>
    <w:p w:rsidR="001E354A" w:rsidRPr="00607B19" w:rsidRDefault="00206D20" w:rsidP="0001456B">
      <w:pPr>
        <w:pStyle w:val="NormalWeb"/>
        <w:spacing w:before="0" w:beforeAutospacing="0" w:after="0" w:afterAutospacing="0"/>
        <w:ind w:left="360" w:firstLine="360"/>
        <w:rPr>
          <w:u w:val="single"/>
        </w:rPr>
      </w:pPr>
      <w:r>
        <w:t>MnSCU:</w:t>
      </w:r>
      <w:r w:rsidR="001E354A">
        <w:t xml:space="preserve"> </w:t>
      </w:r>
      <w:r w:rsidR="00F229AD">
        <w:t>_______________</w:t>
      </w:r>
      <w:r w:rsidR="00FA56CD">
        <w:t>_______________________________</w:t>
      </w:r>
    </w:p>
    <w:p w:rsidR="001E354A" w:rsidRDefault="001E354A" w:rsidP="0001456B">
      <w:pPr>
        <w:pStyle w:val="NormalWeb"/>
        <w:spacing w:before="0" w:beforeAutospacing="0" w:after="0" w:afterAutospacing="0"/>
        <w:ind w:left="360" w:firstLine="360"/>
        <w:rPr>
          <w:u w:val="single"/>
        </w:rPr>
      </w:pPr>
      <w:r>
        <w:t>Contact</w:t>
      </w:r>
      <w:r w:rsidR="006F33BA">
        <w:t xml:space="preserve"> Name and Title</w:t>
      </w:r>
      <w:r>
        <w:t xml:space="preserve">: </w:t>
      </w:r>
      <w:r w:rsidR="00FA56CD">
        <w:t>__________________________________</w:t>
      </w:r>
    </w:p>
    <w:p w:rsidR="001E354A" w:rsidRDefault="001E354A" w:rsidP="0001456B">
      <w:pPr>
        <w:pStyle w:val="NormalWeb"/>
        <w:spacing w:before="0" w:beforeAutospacing="0" w:after="0" w:afterAutospacing="0"/>
        <w:ind w:left="360" w:firstLine="360"/>
      </w:pPr>
      <w:r>
        <w:t xml:space="preserve">Address: </w:t>
      </w:r>
      <w:r w:rsidR="00FA56CD">
        <w:t>______________________________________________</w:t>
      </w:r>
      <w:r>
        <w:tab/>
      </w:r>
    </w:p>
    <w:p w:rsidR="001E354A" w:rsidRDefault="001E354A" w:rsidP="0001456B">
      <w:pPr>
        <w:pStyle w:val="NormalWeb"/>
        <w:spacing w:before="0" w:beforeAutospacing="0" w:after="0" w:afterAutospacing="0"/>
        <w:ind w:left="360" w:firstLine="360"/>
      </w:pPr>
    </w:p>
    <w:p w:rsidR="001E354A" w:rsidRPr="00ED7509" w:rsidRDefault="001E354A" w:rsidP="0001456B">
      <w:pPr>
        <w:pStyle w:val="NormalWeb"/>
        <w:spacing w:before="0" w:beforeAutospacing="0" w:after="0" w:afterAutospacing="0"/>
        <w:ind w:left="360" w:firstLine="360"/>
      </w:pPr>
      <w:r>
        <w:t>Licensee:</w:t>
      </w:r>
      <w:r w:rsidRPr="00ED7509">
        <w:t xml:space="preserve"> </w:t>
      </w:r>
      <w:r w:rsidR="00FA56CD">
        <w:t>_____________________________________________</w:t>
      </w:r>
    </w:p>
    <w:p w:rsidR="001E354A" w:rsidRDefault="001E354A" w:rsidP="00B7381E">
      <w:pPr>
        <w:pStyle w:val="NormalWeb"/>
        <w:spacing w:before="0" w:beforeAutospacing="0" w:after="0" w:afterAutospacing="0"/>
        <w:ind w:left="360" w:firstLine="360"/>
        <w:rPr>
          <w:u w:val="single"/>
        </w:rPr>
      </w:pPr>
      <w:r>
        <w:t>Contact</w:t>
      </w:r>
      <w:r w:rsidR="006F33BA">
        <w:t xml:space="preserve"> Name and Title</w:t>
      </w:r>
      <w:r w:rsidRPr="00FA56CD">
        <w:t xml:space="preserve">: </w:t>
      </w:r>
      <w:r w:rsidR="00FA56CD">
        <w:t>_________________________________</w:t>
      </w:r>
    </w:p>
    <w:p w:rsidR="001E354A" w:rsidRDefault="001E354A" w:rsidP="00B7381E">
      <w:pPr>
        <w:pStyle w:val="NormalWeb"/>
        <w:spacing w:before="0" w:beforeAutospacing="0" w:after="0" w:afterAutospacing="0"/>
        <w:ind w:left="360" w:firstLine="360"/>
      </w:pPr>
      <w:r>
        <w:t xml:space="preserve">Address: </w:t>
      </w:r>
      <w:r w:rsidR="00FA56CD">
        <w:t>______________________________________________</w:t>
      </w:r>
      <w:r>
        <w:tab/>
      </w:r>
    </w:p>
    <w:p w:rsidR="001E354A" w:rsidRPr="00ED7509" w:rsidRDefault="001E354A" w:rsidP="00087567">
      <w:pPr>
        <w:pStyle w:val="NormalWeb"/>
        <w:spacing w:before="0" w:beforeAutospacing="0" w:after="0" w:afterAutospacing="0"/>
        <w:ind w:left="720"/>
      </w:pPr>
    </w:p>
    <w:p w:rsidR="001E354A" w:rsidRPr="00ED7509" w:rsidRDefault="001E354A" w:rsidP="00440ED9">
      <w:pPr>
        <w:pStyle w:val="NormalWeb"/>
        <w:ind w:left="720" w:hanging="720"/>
        <w:jc w:val="both"/>
        <w:sectPr w:rsidR="001E354A" w:rsidRPr="00ED7509" w:rsidSect="00925921">
          <w:type w:val="continuous"/>
          <w:pgSz w:w="12240" w:h="15840"/>
          <w:pgMar w:top="900" w:right="1440" w:bottom="0" w:left="1260" w:header="720" w:footer="720" w:gutter="0"/>
          <w:pgBorders w:offsetFrom="page">
            <w:top w:val="single" w:sz="2" w:space="24" w:color="auto"/>
            <w:left w:val="single" w:sz="2" w:space="24" w:color="auto"/>
            <w:bottom w:val="single" w:sz="2" w:space="24" w:color="auto"/>
            <w:right w:val="single" w:sz="2" w:space="24" w:color="auto"/>
          </w:pgBorders>
          <w:cols w:space="720"/>
          <w:formProt w:val="0"/>
          <w:docGrid w:linePitch="360"/>
        </w:sectPr>
      </w:pPr>
    </w:p>
    <w:p w:rsidR="001E354A" w:rsidRPr="00ED7509" w:rsidRDefault="001E354A" w:rsidP="007C6215">
      <w:pPr>
        <w:pStyle w:val="NormalWeb"/>
        <w:numPr>
          <w:ilvl w:val="0"/>
          <w:numId w:val="5"/>
        </w:numPr>
        <w:spacing w:before="0" w:beforeAutospacing="0" w:after="0" w:afterAutospacing="0"/>
        <w:jc w:val="both"/>
      </w:pPr>
      <w:r w:rsidRPr="00ED7509">
        <w:rPr>
          <w:b/>
          <w:bCs/>
          <w:u w:val="single"/>
        </w:rPr>
        <w:t xml:space="preserve">MAINTENANCE OF </w:t>
      </w:r>
      <w:r>
        <w:rPr>
          <w:b/>
          <w:bCs/>
          <w:u w:val="single"/>
        </w:rPr>
        <w:t>FACILITIES</w:t>
      </w:r>
      <w:r w:rsidRPr="00ED7509">
        <w:rPr>
          <w:b/>
          <w:bCs/>
        </w:rPr>
        <w:t xml:space="preserve">. </w:t>
      </w:r>
      <w:r w:rsidRPr="00ED7509">
        <w:t xml:space="preserve">Licensee agrees to maintain the </w:t>
      </w:r>
      <w:r>
        <w:t>Facilities</w:t>
      </w:r>
      <w:r w:rsidRPr="00ED7509">
        <w:t xml:space="preserve"> in a clean and sanitary condition. After Licensee </w:t>
      </w:r>
      <w:r>
        <w:t xml:space="preserve">finishes using </w:t>
      </w:r>
      <w:r w:rsidRPr="00ED7509">
        <w:t xml:space="preserve">the </w:t>
      </w:r>
      <w:r>
        <w:t>Facilities</w:t>
      </w:r>
      <w:r w:rsidRPr="00ED7509">
        <w:t xml:space="preserve">, </w:t>
      </w:r>
      <w:r w:rsidR="00D843E0">
        <w:t>MnSCU</w:t>
      </w:r>
      <w:r w:rsidRPr="00ED7509">
        <w:t xml:space="preserve"> will inspect the </w:t>
      </w:r>
      <w:r>
        <w:t>Facilities</w:t>
      </w:r>
      <w:r w:rsidRPr="00ED7509">
        <w:t xml:space="preserve"> and make any repairs or replace any missing or destroyed property, as it deems appropriate. </w:t>
      </w:r>
      <w:r w:rsidR="00D843E0">
        <w:t>MnSCU</w:t>
      </w:r>
      <w:r w:rsidRPr="00ED7509">
        <w:t xml:space="preserve"> will then submit an invoice to Licensee for the repairs or replacement of missing items, which Licensee agrees to pay within thirty </w:t>
      </w:r>
      <w:r>
        <w:t xml:space="preserve">(30) days. However, if the cost </w:t>
      </w:r>
      <w:r w:rsidRPr="00ED7509">
        <w:t xml:space="preserve">of </w:t>
      </w:r>
      <w:r w:rsidR="00011813">
        <w:t xml:space="preserve">such </w:t>
      </w:r>
      <w:r w:rsidRPr="00ED7509">
        <w:t>repairs or replacement is estimated to exceed $</w:t>
      </w:r>
      <w:r>
        <w:t xml:space="preserve">500, </w:t>
      </w:r>
      <w:r w:rsidR="00D843E0">
        <w:t>MnSCU</w:t>
      </w:r>
      <w:r w:rsidRPr="00ED7509">
        <w:t xml:space="preserve"> shall be entitled to obtain </w:t>
      </w:r>
      <w:r w:rsidRPr="00ED7509">
        <w:lastRenderedPageBreak/>
        <w:t>payment of such amount from Licensee in advance</w:t>
      </w:r>
      <w:r w:rsidR="00011813">
        <w:t xml:space="preserve"> of making such repairs</w:t>
      </w:r>
      <w:r w:rsidRPr="00ED7509">
        <w:t>.</w:t>
      </w:r>
      <w:r>
        <w:t xml:space="preserve">  This provision will survive the termination of this Facilit</w:t>
      </w:r>
      <w:r w:rsidR="004A1D59">
        <w:t>ies</w:t>
      </w:r>
      <w:r>
        <w:t xml:space="preserve"> Use Agreement.</w:t>
      </w:r>
      <w:r w:rsidRPr="00ED7509">
        <w:t xml:space="preserve"> </w:t>
      </w:r>
    </w:p>
    <w:p w:rsidR="001E354A" w:rsidRPr="00ED7509" w:rsidRDefault="001E354A" w:rsidP="00857177">
      <w:pPr>
        <w:pStyle w:val="NormalWeb"/>
        <w:spacing w:before="0" w:beforeAutospacing="0" w:after="0" w:afterAutospacing="0"/>
        <w:ind w:left="720" w:hanging="720"/>
        <w:jc w:val="both"/>
        <w:sectPr w:rsidR="001E354A" w:rsidRPr="00ED7509" w:rsidSect="00925921">
          <w:type w:val="continuous"/>
          <w:pgSz w:w="12240" w:h="15840"/>
          <w:pgMar w:top="900" w:right="1440" w:bottom="0" w:left="1260" w:header="720" w:footer="720" w:gutter="0"/>
          <w:pgBorders w:offsetFrom="page">
            <w:top w:val="single" w:sz="2" w:space="24" w:color="auto"/>
            <w:left w:val="single" w:sz="2" w:space="24" w:color="auto"/>
            <w:bottom w:val="single" w:sz="2" w:space="24" w:color="auto"/>
            <w:right w:val="single" w:sz="2" w:space="24" w:color="auto"/>
          </w:pgBorders>
          <w:cols w:space="720"/>
          <w:formProt w:val="0"/>
          <w:docGrid w:linePitch="360"/>
        </w:sectPr>
      </w:pPr>
    </w:p>
    <w:p w:rsidR="001E354A" w:rsidRPr="00ED7509" w:rsidRDefault="001E354A" w:rsidP="00857177">
      <w:pPr>
        <w:pStyle w:val="NormalWeb"/>
        <w:spacing w:before="0" w:beforeAutospacing="0" w:after="0" w:afterAutospacing="0"/>
        <w:ind w:left="720" w:hanging="720"/>
        <w:jc w:val="both"/>
      </w:pPr>
    </w:p>
    <w:p w:rsidR="001E354A" w:rsidRDefault="001E354A" w:rsidP="007C6215">
      <w:pPr>
        <w:pStyle w:val="NormalWeb"/>
        <w:numPr>
          <w:ilvl w:val="0"/>
          <w:numId w:val="5"/>
        </w:numPr>
        <w:spacing w:before="0" w:beforeAutospacing="0" w:after="0" w:afterAutospacing="0"/>
        <w:jc w:val="both"/>
      </w:pPr>
      <w:r w:rsidRPr="00ED7509">
        <w:rPr>
          <w:b/>
          <w:bCs/>
          <w:u w:val="single"/>
        </w:rPr>
        <w:t>RULES AND REGULATIONS</w:t>
      </w:r>
      <w:r w:rsidRPr="00ED7509">
        <w:rPr>
          <w:b/>
          <w:bCs/>
        </w:rPr>
        <w:t>.</w:t>
      </w:r>
      <w:r w:rsidR="005D19AB">
        <w:rPr>
          <w:b/>
          <w:bCs/>
        </w:rPr>
        <w:t xml:space="preserve"> </w:t>
      </w:r>
      <w:r w:rsidRPr="00ED7509">
        <w:t xml:space="preserve">Licensee agrees to honor and abide by all rules and regulations set forth by </w:t>
      </w:r>
      <w:r w:rsidR="00D843E0">
        <w:t>MnSCU</w:t>
      </w:r>
      <w:r w:rsidRPr="00ED7509">
        <w:t xml:space="preserve"> during its occupancy of</w:t>
      </w:r>
      <w:r>
        <w:t xml:space="preserve"> the Facilities</w:t>
      </w:r>
      <w:r w:rsidRPr="00ED7509">
        <w:t xml:space="preserve">. </w:t>
      </w:r>
    </w:p>
    <w:p w:rsidR="001E354A" w:rsidRPr="00ED7509" w:rsidRDefault="001E354A" w:rsidP="007C6215">
      <w:pPr>
        <w:pStyle w:val="NormalWeb"/>
        <w:spacing w:before="0" w:beforeAutospacing="0" w:after="0" w:afterAutospacing="0"/>
        <w:ind w:left="360"/>
        <w:jc w:val="both"/>
      </w:pPr>
    </w:p>
    <w:p w:rsidR="001E354A" w:rsidRPr="00166838" w:rsidRDefault="001E354A" w:rsidP="007C6215">
      <w:pPr>
        <w:pStyle w:val="NormalWeb"/>
        <w:numPr>
          <w:ilvl w:val="0"/>
          <w:numId w:val="5"/>
        </w:numPr>
        <w:spacing w:before="0" w:beforeAutospacing="0" w:after="0" w:afterAutospacing="0"/>
        <w:jc w:val="both"/>
      </w:pPr>
      <w:r w:rsidRPr="00ED7509">
        <w:rPr>
          <w:b/>
          <w:bCs/>
          <w:u w:val="single"/>
        </w:rPr>
        <w:t>LICENSEE'S INSURANCE</w:t>
      </w:r>
      <w:r w:rsidRPr="00ED7509">
        <w:rPr>
          <w:b/>
          <w:bCs/>
        </w:rPr>
        <w:t>.</w:t>
      </w:r>
      <w:r w:rsidR="00FC1F4A">
        <w:rPr>
          <w:b/>
          <w:bCs/>
        </w:rPr>
        <w:t xml:space="preserve"> </w:t>
      </w:r>
      <w:r>
        <w:rPr>
          <w:b/>
          <w:bCs/>
        </w:rPr>
        <w:t xml:space="preserve"> </w:t>
      </w:r>
      <w:r w:rsidR="0048713C">
        <w:rPr>
          <w:b/>
          <w:bCs/>
        </w:rPr>
        <w:t xml:space="preserve"> </w:t>
      </w:r>
      <w:r w:rsidR="0048713C">
        <w:rPr>
          <w:bCs/>
        </w:rPr>
        <w:t xml:space="preserve">Licensee shall not occupy the Space under this </w:t>
      </w:r>
      <w:r w:rsidR="00166838">
        <w:rPr>
          <w:bCs/>
        </w:rPr>
        <w:t>A</w:t>
      </w:r>
      <w:r w:rsidR="0048713C">
        <w:rPr>
          <w:bCs/>
        </w:rPr>
        <w:t xml:space="preserve">greement until Licensee has obtained, at its sole expense, general liability and property damage insurance requirements as described below and naming both Minnesota State Colleges and Universities and </w:t>
      </w:r>
      <w:r w:rsidR="0048713C" w:rsidRPr="002F5939">
        <w:rPr>
          <w:bCs/>
        </w:rPr>
        <w:t>[</w:t>
      </w:r>
      <w:r w:rsidR="0048713C" w:rsidRPr="002F5939">
        <w:rPr>
          <w:bCs/>
          <w:i/>
          <w:color w:val="FF0000"/>
        </w:rPr>
        <w:t>i</w:t>
      </w:r>
      <w:r w:rsidR="0048713C" w:rsidRPr="00166838">
        <w:rPr>
          <w:bCs/>
          <w:i/>
          <w:color w:val="FF0000"/>
        </w:rPr>
        <w:t>nsert university or college name and address]</w:t>
      </w:r>
      <w:r w:rsidRPr="0048713C">
        <w:rPr>
          <w:b/>
          <w:bCs/>
          <w:color w:val="FF0000"/>
        </w:rPr>
        <w:t xml:space="preserve"> </w:t>
      </w:r>
      <w:r w:rsidR="0048713C">
        <w:rPr>
          <w:bCs/>
        </w:rPr>
        <w:t xml:space="preserve">as additional insured, and has provided a certificate of insurance to MnSCU.  All policies shall remain in force and effect throughout the term of this </w:t>
      </w:r>
      <w:r w:rsidR="00166838">
        <w:rPr>
          <w:bCs/>
        </w:rPr>
        <w:t>A</w:t>
      </w:r>
      <w:r w:rsidR="0048713C">
        <w:rPr>
          <w:bCs/>
        </w:rPr>
        <w:t xml:space="preserve">greement. </w:t>
      </w:r>
      <w:r>
        <w:t xml:space="preserve">If this Agreement is signed by Licensee less than thirty (30) days prior to the event, Licensee shall submit such evidence of insurance upon the signing of this Agreement.  </w:t>
      </w:r>
      <w:r>
        <w:rPr>
          <w:b/>
        </w:rPr>
        <w:t xml:space="preserve">No </w:t>
      </w:r>
      <w:r w:rsidR="0048713C">
        <w:rPr>
          <w:b/>
        </w:rPr>
        <w:t xml:space="preserve">occupancy or </w:t>
      </w:r>
      <w:r>
        <w:rPr>
          <w:b/>
        </w:rPr>
        <w:t>use</w:t>
      </w:r>
      <w:r w:rsidR="006F33BA">
        <w:rPr>
          <w:b/>
        </w:rPr>
        <w:t xml:space="preserve"> by Licensee </w:t>
      </w:r>
      <w:r>
        <w:rPr>
          <w:b/>
        </w:rPr>
        <w:t xml:space="preserve">may take place until satisfactory evidence of insurance coverage is provided to </w:t>
      </w:r>
      <w:r w:rsidR="00D843E0">
        <w:rPr>
          <w:b/>
        </w:rPr>
        <w:t>MnSCU</w:t>
      </w:r>
      <w:r>
        <w:rPr>
          <w:b/>
        </w:rPr>
        <w:t xml:space="preserve">. </w:t>
      </w:r>
    </w:p>
    <w:p w:rsidR="00166838" w:rsidRDefault="00166838" w:rsidP="00166838">
      <w:pPr>
        <w:pStyle w:val="NormalWeb"/>
        <w:spacing w:before="0" w:beforeAutospacing="0" w:after="0" w:afterAutospacing="0"/>
        <w:ind w:left="720"/>
        <w:jc w:val="both"/>
        <w:rPr>
          <w:b/>
          <w:bCs/>
          <w:u w:val="single"/>
        </w:rPr>
      </w:pPr>
    </w:p>
    <w:p w:rsidR="00166838" w:rsidRPr="00C91053" w:rsidRDefault="00011813" w:rsidP="00C91053">
      <w:pPr>
        <w:pStyle w:val="Default1"/>
        <w:ind w:left="720"/>
        <w:jc w:val="both"/>
      </w:pPr>
      <w:r w:rsidRPr="00C91053">
        <w:t>Licensee maintains comprehensive general liability insurance on a claims-made basis with limits of not less than $1,000,000.00 per claim and $3,000,000.00 per occurrence for personal and bodily injury and property damage liability; and workers’ compensation insurance that meets Minnesota statutory requirements.</w:t>
      </w:r>
      <w:r w:rsidR="006A1931" w:rsidRPr="00C91053">
        <w:tab/>
      </w:r>
    </w:p>
    <w:p w:rsidR="00166838" w:rsidRPr="00C91053" w:rsidRDefault="00166838" w:rsidP="00166838"/>
    <w:p w:rsidR="001E354A" w:rsidRDefault="00FC1F4A" w:rsidP="007C6215">
      <w:pPr>
        <w:pStyle w:val="NormalWeb"/>
        <w:numPr>
          <w:ilvl w:val="0"/>
          <w:numId w:val="5"/>
        </w:numPr>
        <w:spacing w:before="0" w:beforeAutospacing="0" w:after="0" w:afterAutospacing="0"/>
        <w:jc w:val="both"/>
      </w:pPr>
      <w:r>
        <w:rPr>
          <w:b/>
          <w:bCs/>
          <w:u w:val="single"/>
        </w:rPr>
        <w:t>LIABILITY</w:t>
      </w:r>
      <w:r w:rsidR="001E354A" w:rsidRPr="00ED7509">
        <w:rPr>
          <w:b/>
          <w:bCs/>
        </w:rPr>
        <w:t xml:space="preserve">. </w:t>
      </w:r>
      <w:r w:rsidR="00011813">
        <w:rPr>
          <w:b/>
          <w:bCs/>
        </w:rPr>
        <w:t xml:space="preserve">  </w:t>
      </w:r>
      <w:r w:rsidR="00011813" w:rsidRPr="00C91053">
        <w:rPr>
          <w:bCs/>
        </w:rPr>
        <w:t>Each party</w:t>
      </w:r>
      <w:r w:rsidR="00011813">
        <w:rPr>
          <w:bCs/>
        </w:rPr>
        <w:t xml:space="preserve"> shall be responsible for its own acts and behavior and the results thereof to the extent authorized by law.  Licensee’s liability is governed by the provisions of the Minnesota Tort Claims Act, Minn. Stat. §3.736, and other applicable law</w:t>
      </w:r>
      <w:r w:rsidR="001E354A">
        <w:t>.</w:t>
      </w:r>
      <w:r w:rsidR="001E354A" w:rsidRPr="00ED7509">
        <w:t xml:space="preserve"> </w:t>
      </w:r>
    </w:p>
    <w:p w:rsidR="001E354A" w:rsidRPr="00ED7509" w:rsidRDefault="001E354A" w:rsidP="009C4056">
      <w:pPr>
        <w:pStyle w:val="NormalWeb"/>
        <w:spacing w:before="0" w:beforeAutospacing="0" w:after="0" w:afterAutospacing="0"/>
        <w:ind w:left="360"/>
        <w:jc w:val="both"/>
      </w:pPr>
    </w:p>
    <w:p w:rsidR="001E354A" w:rsidRDefault="001E354A" w:rsidP="009C4056">
      <w:pPr>
        <w:pStyle w:val="NormalWeb"/>
        <w:numPr>
          <w:ilvl w:val="0"/>
          <w:numId w:val="5"/>
        </w:numPr>
        <w:spacing w:before="0" w:beforeAutospacing="0" w:after="0" w:afterAutospacing="0"/>
        <w:jc w:val="both"/>
      </w:pPr>
      <w:r w:rsidRPr="00ED7509">
        <w:rPr>
          <w:b/>
          <w:bCs/>
          <w:u w:val="single"/>
        </w:rPr>
        <w:t>MINNESOTA DATA PRACTICES ACT</w:t>
      </w:r>
      <w:r w:rsidRPr="00ED7509">
        <w:rPr>
          <w:b/>
          <w:bCs/>
        </w:rPr>
        <w:t xml:space="preserve">. </w:t>
      </w:r>
      <w:r w:rsidR="00206D20">
        <w:rPr>
          <w:bCs/>
        </w:rPr>
        <w:t xml:space="preserve">The requirements of Minnesota Statute </w:t>
      </w:r>
      <w:r w:rsidR="00206D20" w:rsidRPr="00A879FD">
        <w:rPr>
          <w:bCs/>
        </w:rPr>
        <w:t xml:space="preserve">§ 13.05, subd. 11 apply to this </w:t>
      </w:r>
      <w:r w:rsidR="00206D20">
        <w:rPr>
          <w:bCs/>
        </w:rPr>
        <w:t>Agreement</w:t>
      </w:r>
      <w:r w:rsidR="00206D20" w:rsidRPr="00A879FD">
        <w:rPr>
          <w:bCs/>
        </w:rPr>
        <w:t>.</w:t>
      </w:r>
      <w:r w:rsidR="00206D20">
        <w:rPr>
          <w:bCs/>
        </w:rPr>
        <w:t xml:space="preserve">  </w:t>
      </w:r>
      <w:r w:rsidRPr="00ED7509">
        <w:t>Licensee agrees to comply with the terms of the Minnesota Data Practices Act, Minnesota Statutes, Chapter 13, in handling all data related to this Agreement.</w:t>
      </w:r>
    </w:p>
    <w:p w:rsidR="001E354A" w:rsidRPr="00ED7509" w:rsidRDefault="001E354A" w:rsidP="009C4056">
      <w:pPr>
        <w:pStyle w:val="NormalWeb"/>
        <w:spacing w:before="0" w:beforeAutospacing="0" w:after="0" w:afterAutospacing="0"/>
        <w:ind w:left="360"/>
        <w:jc w:val="both"/>
      </w:pPr>
    </w:p>
    <w:p w:rsidR="001E354A" w:rsidRDefault="001E354A" w:rsidP="009C4056">
      <w:pPr>
        <w:pStyle w:val="NormalWeb"/>
        <w:numPr>
          <w:ilvl w:val="0"/>
          <w:numId w:val="5"/>
        </w:numPr>
        <w:spacing w:before="0" w:beforeAutospacing="0" w:after="0" w:afterAutospacing="0"/>
        <w:jc w:val="both"/>
      </w:pPr>
      <w:r w:rsidRPr="00ED7509">
        <w:rPr>
          <w:b/>
          <w:bCs/>
          <w:u w:val="single"/>
        </w:rPr>
        <w:t>AMERICANS WITH DISABILITIES ACT (ADA) COMPLIANCE</w:t>
      </w:r>
      <w:r w:rsidRPr="00ED7509">
        <w:rPr>
          <w:b/>
          <w:bCs/>
        </w:rPr>
        <w:t xml:space="preserve">. </w:t>
      </w:r>
      <w:r w:rsidRPr="00ED7509">
        <w:t xml:space="preserve">Licensee agrees that in occupying the </w:t>
      </w:r>
      <w:r>
        <w:t>Facilities</w:t>
      </w:r>
      <w:r w:rsidRPr="00ED7509">
        <w:t>, it is responsible for complying with the Americans with Disabilities Act, 42 U. S. C. section 12101, et seq., and any regulations promulgated pursuant to the Act</w:t>
      </w:r>
      <w:r w:rsidR="00011813">
        <w:t>, provided that Licensee shall not be responsible for making any alterations or improvements to the Facilities pursuant to its compliance obligations under this Agreement</w:t>
      </w:r>
      <w:r w:rsidRPr="00ED7509">
        <w:t xml:space="preserve">. </w:t>
      </w:r>
      <w:r w:rsidR="00D843E0">
        <w:t>MnSCU</w:t>
      </w:r>
      <w:r w:rsidRPr="00ED7509">
        <w:t xml:space="preserve"> IS NOT responsible for issues or challenges related to compliance with the ADA beyond its own routine use of facilities, services, or other areas covered by the ADA.</w:t>
      </w:r>
    </w:p>
    <w:p w:rsidR="001E354A" w:rsidRPr="00ED7509" w:rsidRDefault="001E354A" w:rsidP="009C4056">
      <w:pPr>
        <w:pStyle w:val="NormalWeb"/>
        <w:spacing w:before="0" w:beforeAutospacing="0" w:after="0" w:afterAutospacing="0"/>
        <w:ind w:left="360"/>
        <w:jc w:val="both"/>
      </w:pPr>
    </w:p>
    <w:p w:rsidR="001E354A" w:rsidRDefault="001E354A" w:rsidP="009C4056">
      <w:pPr>
        <w:pStyle w:val="NormalWeb"/>
        <w:numPr>
          <w:ilvl w:val="0"/>
          <w:numId w:val="5"/>
        </w:numPr>
        <w:spacing w:before="0" w:beforeAutospacing="0" w:after="0" w:afterAutospacing="0"/>
        <w:jc w:val="both"/>
      </w:pPr>
      <w:r w:rsidRPr="00ED7509">
        <w:rPr>
          <w:b/>
          <w:bCs/>
          <w:u w:val="single"/>
        </w:rPr>
        <w:t>AUDIT</w:t>
      </w:r>
      <w:r w:rsidRPr="00ED7509">
        <w:rPr>
          <w:b/>
          <w:bCs/>
        </w:rPr>
        <w:t xml:space="preserve">. </w:t>
      </w:r>
      <w:r w:rsidRPr="00ED7509">
        <w:t xml:space="preserve">The books, records, documents, and accounting practices and procedures of Licensee relevant to this agreement shall be subject to examination by </w:t>
      </w:r>
      <w:r w:rsidR="00D843E0">
        <w:t>MnSCU</w:t>
      </w:r>
      <w:r w:rsidRPr="00ED7509">
        <w:t xml:space="preserve">, and either the Minnesota Legislative Auditor or </w:t>
      </w:r>
      <w:r w:rsidR="00D843E0">
        <w:t>MnSCU</w:t>
      </w:r>
      <w:r w:rsidRPr="00ED7509">
        <w:t xml:space="preserve"> Auditor</w:t>
      </w:r>
      <w:r>
        <w:t xml:space="preserve"> for a period of six (6) years following the termination of this Agreement</w:t>
      </w:r>
      <w:r w:rsidRPr="00ED7509">
        <w:t>.</w:t>
      </w:r>
      <w:r w:rsidR="00FC1F4A">
        <w:t xml:space="preserve">  </w:t>
      </w:r>
    </w:p>
    <w:p w:rsidR="001E354A" w:rsidRPr="00ED7509" w:rsidRDefault="001E354A" w:rsidP="009C4056">
      <w:pPr>
        <w:pStyle w:val="NormalWeb"/>
        <w:spacing w:before="0" w:beforeAutospacing="0" w:after="0" w:afterAutospacing="0"/>
        <w:ind w:left="360"/>
        <w:jc w:val="both"/>
      </w:pPr>
    </w:p>
    <w:p w:rsidR="001E354A" w:rsidRPr="00ED7509" w:rsidRDefault="001E354A" w:rsidP="009C4056">
      <w:pPr>
        <w:pStyle w:val="NormalWeb"/>
        <w:numPr>
          <w:ilvl w:val="0"/>
          <w:numId w:val="5"/>
        </w:numPr>
        <w:spacing w:before="0" w:beforeAutospacing="0" w:after="0" w:afterAutospacing="0"/>
        <w:jc w:val="both"/>
      </w:pPr>
      <w:r w:rsidRPr="00ED7509">
        <w:rPr>
          <w:b/>
          <w:bCs/>
          <w:u w:val="single"/>
        </w:rPr>
        <w:t>NO ASSIGNMENT; AMENDMENTS</w:t>
      </w:r>
      <w:r w:rsidRPr="00ED7509">
        <w:rPr>
          <w:b/>
          <w:bCs/>
        </w:rPr>
        <w:t xml:space="preserve">. </w:t>
      </w:r>
      <w:r w:rsidRPr="00ED7509">
        <w:t xml:space="preserve">Licensee shall neither assign nor transfer any rights or obligations under this agreement without the prior written consent of </w:t>
      </w:r>
      <w:r w:rsidR="00D843E0">
        <w:t>MnSCU</w:t>
      </w:r>
      <w:r w:rsidRPr="00ED7509">
        <w:t xml:space="preserve">. All amendments to this agreement shall be in writing and executed by a duly authorized representative of each party. </w:t>
      </w:r>
      <w:r w:rsidR="00E63899">
        <w:t xml:space="preserve">Notwithstanding the foregoing, the performance of this </w:t>
      </w:r>
      <w:r w:rsidR="00E63899">
        <w:lastRenderedPageBreak/>
        <w:t>Agreement by another unit, college, school, center, department or agency of Licensee shall not be construed as an assignment or transfer under this Section 13.</w:t>
      </w:r>
    </w:p>
    <w:p w:rsidR="001E354A" w:rsidRDefault="001E354A" w:rsidP="009C4056">
      <w:pPr>
        <w:pStyle w:val="NormalWeb"/>
        <w:spacing w:before="0" w:beforeAutospacing="0" w:after="0" w:afterAutospacing="0"/>
        <w:ind w:left="720" w:hanging="720"/>
        <w:jc w:val="both"/>
      </w:pPr>
    </w:p>
    <w:p w:rsidR="001E354A" w:rsidRPr="00ED7509" w:rsidRDefault="001E354A" w:rsidP="009C4056">
      <w:pPr>
        <w:pStyle w:val="NormalWeb"/>
        <w:spacing w:before="0" w:beforeAutospacing="0" w:after="0" w:afterAutospacing="0"/>
        <w:ind w:left="720" w:hanging="720"/>
        <w:jc w:val="both"/>
        <w:sectPr w:rsidR="001E354A" w:rsidRPr="00ED7509" w:rsidSect="00925921">
          <w:type w:val="continuous"/>
          <w:pgSz w:w="12240" w:h="15840"/>
          <w:pgMar w:top="900" w:right="1440" w:bottom="0" w:left="126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rsidR="001E354A" w:rsidRDefault="001E354A" w:rsidP="009C4056">
      <w:pPr>
        <w:pStyle w:val="NormalWeb"/>
        <w:numPr>
          <w:ilvl w:val="0"/>
          <w:numId w:val="5"/>
        </w:numPr>
        <w:spacing w:before="0" w:beforeAutospacing="0" w:after="0" w:afterAutospacing="0"/>
        <w:jc w:val="both"/>
      </w:pPr>
      <w:r w:rsidRPr="00ED7509">
        <w:rPr>
          <w:b/>
          <w:bCs/>
          <w:u w:val="single"/>
        </w:rPr>
        <w:t>CANCELLATION</w:t>
      </w:r>
      <w:r w:rsidRPr="00E22AC3">
        <w:rPr>
          <w:bCs/>
        </w:rPr>
        <w:t>.</w:t>
      </w:r>
      <w:r w:rsidRPr="00E22AC3">
        <w:rPr>
          <w:b/>
          <w:bCs/>
        </w:rPr>
        <w:t xml:space="preserve">  </w:t>
      </w:r>
      <w:r w:rsidRPr="00ED7509">
        <w:t xml:space="preserve">This </w:t>
      </w:r>
      <w:r w:rsidR="00206D20">
        <w:t>A</w:t>
      </w:r>
      <w:r w:rsidRPr="00ED7509">
        <w:t xml:space="preserve">greement may be canceled by either party at any time, for any reason, upon </w:t>
      </w:r>
      <w:r>
        <w:t xml:space="preserve">ten (10) </w:t>
      </w:r>
      <w:r w:rsidRPr="00ED7509">
        <w:t>days written notice to the other party.</w:t>
      </w:r>
    </w:p>
    <w:p w:rsidR="001E354A" w:rsidRDefault="001E354A" w:rsidP="00D87BA7">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sidRPr="00D87BA7">
        <w:rPr>
          <w:b/>
          <w:u w:val="single"/>
        </w:rPr>
        <w:t>NON-WAIVER</w:t>
      </w:r>
      <w:r>
        <w:t>. No waiver by any party of a default or non-performance by the other party shall be deemed a waiver of any subsequent default or non-performance.</w:t>
      </w:r>
    </w:p>
    <w:p w:rsidR="001E354A" w:rsidRDefault="001E354A" w:rsidP="00186368">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Pr>
          <w:b/>
          <w:u w:val="single"/>
        </w:rPr>
        <w:t>SECURITY</w:t>
      </w:r>
      <w:r w:rsidRPr="00E22AC3">
        <w:t>.</w:t>
      </w:r>
      <w:r>
        <w:t xml:space="preserve">  </w:t>
      </w:r>
      <w:r w:rsidR="00402D7F" w:rsidRPr="00ED7509">
        <w:t>Licensee hereby assumes all responsibility for securi</w:t>
      </w:r>
      <w:r w:rsidR="00402D7F">
        <w:t xml:space="preserve">ty of Licensee’s property throughout its </w:t>
      </w:r>
      <w:r w:rsidR="00402D7F" w:rsidRPr="00ED7509">
        <w:t xml:space="preserve">use of the </w:t>
      </w:r>
      <w:r w:rsidR="00402D7F">
        <w:t xml:space="preserve">Facilities. </w:t>
      </w:r>
      <w:r w:rsidRPr="00ED7509">
        <w:t xml:space="preserve">Licensee hereby assumes all responsibility for </w:t>
      </w:r>
      <w:r w:rsidR="00BC61BB">
        <w:t xml:space="preserve">the cost of </w:t>
      </w:r>
      <w:r w:rsidRPr="00ED7509">
        <w:t>securi</w:t>
      </w:r>
      <w:r>
        <w:t xml:space="preserve">ty </w:t>
      </w:r>
      <w:r w:rsidR="006E5619">
        <w:t>if MnSCU and Licensee agree that security is required for Licensee’s</w:t>
      </w:r>
      <w:r>
        <w:t xml:space="preserve"> </w:t>
      </w:r>
      <w:r w:rsidRPr="00ED7509">
        <w:t xml:space="preserve">use of the </w:t>
      </w:r>
      <w:r>
        <w:t>Facilities</w:t>
      </w:r>
      <w:r w:rsidR="00BC61BB">
        <w:t xml:space="preserve"> for the event</w:t>
      </w:r>
      <w:r w:rsidRPr="00ED7509">
        <w:t>.</w:t>
      </w:r>
      <w:r w:rsidR="000F7BC1">
        <w:t xml:space="preserve"> </w:t>
      </w:r>
    </w:p>
    <w:p w:rsidR="001E354A" w:rsidRDefault="001E354A" w:rsidP="00D87BA7">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Pr>
          <w:b/>
          <w:u w:val="single"/>
        </w:rPr>
        <w:t>DEFAULT</w:t>
      </w:r>
      <w:r w:rsidRPr="00E22AC3">
        <w:t>.</w:t>
      </w:r>
      <w:r>
        <w:t xml:space="preserve">  In the event of any default by Licensee under the terms of this Agreement, </w:t>
      </w:r>
      <w:r w:rsidR="00D843E0">
        <w:t>MnSCU</w:t>
      </w:r>
      <w:r>
        <w:t xml:space="preserve"> may immediately terminate this Agreement and retain the license fee, in addition to any other remedies at law or in equity to which the </w:t>
      </w:r>
      <w:r w:rsidR="00D843E0">
        <w:t>MnSCU</w:t>
      </w:r>
      <w:r>
        <w:t xml:space="preserve"> may be entitled.  </w:t>
      </w:r>
    </w:p>
    <w:p w:rsidR="001E354A" w:rsidRPr="00186368" w:rsidRDefault="001E354A" w:rsidP="00186368">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sidRPr="00D87BA7">
        <w:rPr>
          <w:b/>
          <w:u w:val="single"/>
        </w:rPr>
        <w:t>GOVERNING LAW</w:t>
      </w:r>
      <w:r w:rsidR="00FC1F4A">
        <w:rPr>
          <w:b/>
          <w:u w:val="single"/>
        </w:rPr>
        <w:t xml:space="preserve"> and</w:t>
      </w:r>
      <w:r w:rsidRPr="00D87BA7">
        <w:rPr>
          <w:b/>
          <w:u w:val="single"/>
        </w:rPr>
        <w:t xml:space="preserve"> </w:t>
      </w:r>
      <w:r w:rsidR="00FC1F4A">
        <w:rPr>
          <w:b/>
          <w:u w:val="single"/>
        </w:rPr>
        <w:t>VENUE</w:t>
      </w:r>
      <w:r w:rsidR="00FC1F4A" w:rsidRPr="00E22AC3">
        <w:t xml:space="preserve">. </w:t>
      </w:r>
      <w:r w:rsidR="00FC1F4A" w:rsidRPr="00B06C76">
        <w:t xml:space="preserve">This </w:t>
      </w:r>
      <w:r w:rsidR="00FC1F4A">
        <w:t xml:space="preserve">Agreement, including all exhibits, </w:t>
      </w:r>
      <w:r w:rsidR="00FC1F4A" w:rsidRPr="00B06C76">
        <w:t>amendments and supplements thereto, shall be governed by the laws of the State of Minnesota.  Venue for all legal proceedings arising out of this contract, or breach thereof, shall be in the state or federal court with competent jurisdiction in Ramsey County, Minnesota.</w:t>
      </w:r>
    </w:p>
    <w:p w:rsidR="001E354A" w:rsidRDefault="001E354A" w:rsidP="00D87BA7">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sidRPr="00D87BA7">
        <w:rPr>
          <w:b/>
          <w:u w:val="single"/>
        </w:rPr>
        <w:t>ENTIRE AGREEMENT</w:t>
      </w:r>
      <w:r w:rsidRPr="00E22AC3">
        <w:t xml:space="preserve">.  </w:t>
      </w:r>
      <w:r>
        <w:t>This Agreement is intended by the parties as the final and binding expression of their agreement and as the complete and exclusive statement of its terms. This Agreement supersedes all prior negotiations, representations and agreements between the parties, whether oral or written, relating to the subject matter of this Agreement.</w:t>
      </w:r>
    </w:p>
    <w:p w:rsidR="001E354A" w:rsidRDefault="001E354A" w:rsidP="00D87BA7">
      <w:pPr>
        <w:pStyle w:val="NormalWeb"/>
        <w:spacing w:before="0" w:beforeAutospacing="0" w:after="0" w:afterAutospacing="0"/>
        <w:ind w:left="360"/>
        <w:jc w:val="both"/>
      </w:pPr>
    </w:p>
    <w:p w:rsidR="001E354A" w:rsidRPr="00E22AC3" w:rsidRDefault="001E354A" w:rsidP="00AD27D1">
      <w:pPr>
        <w:pStyle w:val="NormalWeb"/>
        <w:numPr>
          <w:ilvl w:val="0"/>
          <w:numId w:val="5"/>
        </w:numPr>
        <w:spacing w:before="0" w:beforeAutospacing="0" w:after="0" w:afterAutospacing="0"/>
        <w:jc w:val="both"/>
        <w:rPr>
          <w:color w:val="FF0000"/>
        </w:rPr>
      </w:pPr>
      <w:r w:rsidRPr="00ED7509">
        <w:rPr>
          <w:b/>
          <w:bCs/>
          <w:u w:val="single"/>
        </w:rPr>
        <w:t>OTHER PROVISIONS</w:t>
      </w:r>
      <w:r w:rsidR="00E22AC3" w:rsidRPr="00E22AC3">
        <w:rPr>
          <w:b/>
          <w:bCs/>
        </w:rPr>
        <w:t xml:space="preserve"> </w:t>
      </w:r>
      <w:r w:rsidRPr="00ED7509">
        <w:t>(Attach additional pages as necessary):</w:t>
      </w:r>
      <w:r>
        <w:t xml:space="preserve"> Please see Addendum to the Facilities Use Agreement attached and incorporated into this agreement. </w:t>
      </w:r>
      <w:r w:rsidR="00186368" w:rsidRPr="002F5939">
        <w:t>[</w:t>
      </w:r>
      <w:r w:rsidR="00186368" w:rsidRPr="00E22AC3">
        <w:rPr>
          <w:i/>
          <w:color w:val="FF0000"/>
        </w:rPr>
        <w:t>if no other provisions or an Addendum, write “NONE”</w:t>
      </w:r>
      <w:r w:rsidR="00186368" w:rsidRPr="00E22AC3">
        <w:rPr>
          <w:color w:val="FF0000"/>
        </w:rPr>
        <w:t>]</w:t>
      </w:r>
    </w:p>
    <w:p w:rsidR="001E354A" w:rsidRDefault="001E354A" w:rsidP="00D34846">
      <w:pPr>
        <w:pStyle w:val="NormalWeb"/>
        <w:spacing w:before="0" w:beforeAutospacing="0" w:after="0" w:afterAutospacing="0"/>
      </w:pPr>
    </w:p>
    <w:p w:rsidR="001E354A" w:rsidRDefault="001E354A" w:rsidP="00D34846">
      <w:pPr>
        <w:pStyle w:val="NormalWeb"/>
        <w:spacing w:before="0" w:beforeAutospacing="0" w:after="0" w:afterAutospacing="0"/>
        <w:ind w:left="720"/>
      </w:pPr>
    </w:p>
    <w:p w:rsidR="007540DB" w:rsidRPr="007540DB" w:rsidRDefault="001D1AD7" w:rsidP="007540DB">
      <w:pPr>
        <w:jc w:val="center"/>
        <w:rPr>
          <w:i/>
        </w:rPr>
      </w:pPr>
      <w:r>
        <w:rPr>
          <w:i/>
        </w:rPr>
        <w:t>SIGNATURE BLOCK IS ON NEXT PAGE</w:t>
      </w:r>
    </w:p>
    <w:p w:rsidR="007540DB" w:rsidRDefault="007540DB" w:rsidP="00186368"/>
    <w:p w:rsidR="007540DB" w:rsidRDefault="007540DB" w:rsidP="00186368"/>
    <w:p w:rsidR="007540DB" w:rsidRDefault="007540DB" w:rsidP="00186368"/>
    <w:p w:rsidR="000F7BC1" w:rsidRDefault="000F7BC1" w:rsidP="00186368"/>
    <w:p w:rsidR="00DE2C82" w:rsidRPr="00DE2C82" w:rsidRDefault="00DE2C82" w:rsidP="00DE2C82">
      <w:pPr>
        <w:pStyle w:val="NoSpacing"/>
        <w:rPr>
          <w:rFonts w:ascii="Times New Roman" w:hAnsi="Times New Roman" w:cs="Times New Roman"/>
          <w:i/>
          <w:color w:val="FF0000"/>
          <w:sz w:val="20"/>
          <w:szCs w:val="20"/>
        </w:rPr>
      </w:pPr>
      <w:r w:rsidRPr="00DE2C82">
        <w:rPr>
          <w:rFonts w:ascii="Times New Roman" w:hAnsi="Times New Roman" w:cs="Times New Roman"/>
          <w:i/>
          <w:color w:val="FF0000"/>
          <w:sz w:val="20"/>
          <w:szCs w:val="20"/>
        </w:rPr>
        <w:t xml:space="preserve">[WHEN FINALIZING DOCUMENT, FORMAT SO THE ENTIRE SIGNATURE PAGE REMAINS ON </w:t>
      </w:r>
      <w:r w:rsidR="002F5939">
        <w:rPr>
          <w:rFonts w:ascii="Times New Roman" w:hAnsi="Times New Roman" w:cs="Times New Roman"/>
          <w:i/>
          <w:color w:val="FF0000"/>
          <w:sz w:val="20"/>
          <w:szCs w:val="20"/>
        </w:rPr>
        <w:t xml:space="preserve">ONE </w:t>
      </w:r>
      <w:r w:rsidRPr="00DE2C82">
        <w:rPr>
          <w:rFonts w:ascii="Times New Roman" w:hAnsi="Times New Roman" w:cs="Times New Roman"/>
          <w:i/>
          <w:color w:val="FF0000"/>
          <w:sz w:val="20"/>
          <w:szCs w:val="20"/>
        </w:rPr>
        <w:t>PAGE]</w:t>
      </w:r>
    </w:p>
    <w:p w:rsidR="002F5939" w:rsidRDefault="002F5939" w:rsidP="001D1AD7">
      <w:pPr>
        <w:spacing w:after="200" w:line="276" w:lineRule="auto"/>
        <w:jc w:val="center"/>
        <w:rPr>
          <w:b/>
          <w:bCs/>
          <w:i/>
          <w:sz w:val="20"/>
          <w:szCs w:val="20"/>
        </w:rPr>
      </w:pPr>
    </w:p>
    <w:p w:rsidR="002F5939" w:rsidRDefault="002F5939" w:rsidP="001D1AD7">
      <w:pPr>
        <w:spacing w:after="200" w:line="276" w:lineRule="auto"/>
        <w:jc w:val="center"/>
        <w:rPr>
          <w:b/>
          <w:bCs/>
          <w:i/>
          <w:sz w:val="20"/>
          <w:szCs w:val="20"/>
        </w:rPr>
      </w:pPr>
    </w:p>
    <w:p w:rsidR="002F5939" w:rsidRDefault="002F5939" w:rsidP="001D1AD7">
      <w:pPr>
        <w:spacing w:after="200" w:line="276" w:lineRule="auto"/>
        <w:jc w:val="center"/>
        <w:rPr>
          <w:b/>
          <w:bCs/>
          <w:i/>
          <w:sz w:val="20"/>
          <w:szCs w:val="20"/>
        </w:rPr>
      </w:pPr>
    </w:p>
    <w:p w:rsidR="002F5939" w:rsidRDefault="002F5939" w:rsidP="001D1AD7">
      <w:pPr>
        <w:spacing w:after="200" w:line="276" w:lineRule="auto"/>
        <w:jc w:val="center"/>
        <w:rPr>
          <w:b/>
          <w:bCs/>
          <w:i/>
          <w:sz w:val="20"/>
          <w:szCs w:val="20"/>
        </w:rPr>
      </w:pPr>
    </w:p>
    <w:p w:rsidR="002F5939" w:rsidRDefault="002F5939" w:rsidP="001D1AD7">
      <w:pPr>
        <w:spacing w:after="200" w:line="276" w:lineRule="auto"/>
        <w:jc w:val="center"/>
        <w:rPr>
          <w:b/>
          <w:bCs/>
          <w:i/>
          <w:sz w:val="20"/>
          <w:szCs w:val="20"/>
        </w:rPr>
      </w:pPr>
    </w:p>
    <w:p w:rsidR="001D1AD7" w:rsidRPr="00C91053" w:rsidRDefault="001D1AD7" w:rsidP="001D1AD7">
      <w:pPr>
        <w:spacing w:after="200" w:line="276" w:lineRule="auto"/>
        <w:jc w:val="center"/>
        <w:rPr>
          <w:sz w:val="20"/>
          <w:szCs w:val="20"/>
        </w:rPr>
      </w:pPr>
      <w:r w:rsidRPr="00C91053">
        <w:rPr>
          <w:b/>
          <w:bCs/>
          <w:i/>
          <w:sz w:val="20"/>
          <w:szCs w:val="20"/>
        </w:rPr>
        <w:lastRenderedPageBreak/>
        <w:t>Signature Page for</w:t>
      </w:r>
      <w:r w:rsidR="00DE2C82" w:rsidRPr="00C91053">
        <w:rPr>
          <w:b/>
          <w:bCs/>
          <w:i/>
          <w:sz w:val="20"/>
          <w:szCs w:val="20"/>
        </w:rPr>
        <w:t xml:space="preserve"> </w:t>
      </w:r>
      <w:r w:rsidR="003D380D" w:rsidRPr="00C91053">
        <w:rPr>
          <w:b/>
          <w:bCs/>
          <w:i/>
          <w:sz w:val="20"/>
          <w:szCs w:val="20"/>
        </w:rPr>
        <w:t xml:space="preserve">MnSCU </w:t>
      </w:r>
      <w:r w:rsidRPr="00C91053">
        <w:rPr>
          <w:b/>
          <w:bCs/>
          <w:i/>
          <w:sz w:val="20"/>
          <w:szCs w:val="20"/>
        </w:rPr>
        <w:t xml:space="preserve">Facilities Use </w:t>
      </w:r>
      <w:r w:rsidR="007079D1" w:rsidRPr="00C91053">
        <w:rPr>
          <w:b/>
          <w:bCs/>
          <w:i/>
          <w:sz w:val="20"/>
          <w:szCs w:val="20"/>
        </w:rPr>
        <w:t>Agreement -</w:t>
      </w:r>
      <w:r w:rsidRPr="00C91053">
        <w:rPr>
          <w:b/>
          <w:bCs/>
          <w:i/>
          <w:sz w:val="20"/>
          <w:szCs w:val="20"/>
        </w:rPr>
        <w:t xml:space="preserve"> On Campus Facilities Only</w:t>
      </w:r>
      <w:r w:rsidR="0080621C" w:rsidRPr="00C91053">
        <w:rPr>
          <w:b/>
          <w:bCs/>
          <w:i/>
          <w:sz w:val="20"/>
          <w:szCs w:val="20"/>
        </w:rPr>
        <w:t xml:space="preserve"> – </w:t>
      </w:r>
      <w:r w:rsidR="00F6288B">
        <w:rPr>
          <w:b/>
          <w:bCs/>
          <w:i/>
          <w:sz w:val="20"/>
          <w:szCs w:val="20"/>
        </w:rPr>
        <w:t xml:space="preserve">with </w:t>
      </w:r>
      <w:r w:rsidR="0080621C" w:rsidRPr="00C91053">
        <w:rPr>
          <w:b/>
          <w:bCs/>
          <w:i/>
          <w:sz w:val="20"/>
          <w:szCs w:val="20"/>
        </w:rPr>
        <w:t xml:space="preserve">University of Minnesota </w:t>
      </w:r>
    </w:p>
    <w:p w:rsidR="00186368" w:rsidRPr="00C52D8C" w:rsidRDefault="00186368" w:rsidP="00186368">
      <w:r w:rsidRPr="00C52D8C">
        <w:t xml:space="preserve">IN WITNESS WHEREOF, the parties have caused this </w:t>
      </w:r>
      <w:r>
        <w:t xml:space="preserve">agreement </w:t>
      </w:r>
      <w:r w:rsidRPr="00C52D8C">
        <w:t>to be duly executed intending to be bound thereby.</w:t>
      </w:r>
    </w:p>
    <w:p w:rsidR="00186368" w:rsidRPr="00ED7509" w:rsidRDefault="00186368" w:rsidP="00D34846">
      <w:pPr>
        <w:pStyle w:val="NormalWeb"/>
        <w:spacing w:before="0" w:beforeAutospacing="0" w:after="0" w:afterAutospacing="0"/>
        <w:ind w:left="720"/>
      </w:pPr>
    </w:p>
    <w:p w:rsidR="001D1AD7" w:rsidRPr="001D1AD7" w:rsidRDefault="001D1AD7" w:rsidP="001D1AD7">
      <w:pPr>
        <w:rPr>
          <w:b/>
          <w:bCs/>
        </w:rPr>
      </w:pPr>
      <w:r w:rsidRPr="001D1AD7">
        <w:rPr>
          <w:b/>
          <w:bCs/>
        </w:rPr>
        <w:t xml:space="preserve">APPROVED: </w:t>
      </w:r>
    </w:p>
    <w:p w:rsidR="001D1AD7" w:rsidRPr="001D1AD7" w:rsidRDefault="001D1AD7" w:rsidP="001D1AD7">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4771"/>
      </w:tblGrid>
      <w:tr w:rsidR="001D1AD7" w:rsidRPr="001D1AD7" w:rsidTr="002F5939">
        <w:tc>
          <w:tcPr>
            <w:tcW w:w="4769" w:type="dxa"/>
            <w:tcBorders>
              <w:top w:val="nil"/>
              <w:left w:val="nil"/>
              <w:bottom w:val="nil"/>
              <w:right w:val="nil"/>
            </w:tcBorders>
          </w:tcPr>
          <w:p w:rsidR="002F5939" w:rsidRDefault="001D1AD7" w:rsidP="001D1AD7">
            <w:pPr>
              <w:ind w:left="360"/>
              <w:jc w:val="both"/>
              <w:rPr>
                <w:b/>
                <w:bCs/>
              </w:rPr>
            </w:pPr>
            <w:r w:rsidRPr="001D1AD7">
              <w:rPr>
                <w:b/>
                <w:bCs/>
              </w:rPr>
              <w:t xml:space="preserve">1. </w:t>
            </w:r>
            <w:r w:rsidR="007079D1">
              <w:rPr>
                <w:b/>
                <w:bCs/>
              </w:rPr>
              <w:t>LICENSEE</w:t>
            </w:r>
            <w:r w:rsidRPr="001D1AD7">
              <w:rPr>
                <w:b/>
                <w:bCs/>
              </w:rPr>
              <w:t xml:space="preserve">:  </w:t>
            </w:r>
            <w:r w:rsidR="002F5939">
              <w:rPr>
                <w:b/>
                <w:bCs/>
              </w:rPr>
              <w:t>REGENTS OF THE UNIVERSITY OF MINNESOTA</w:t>
            </w:r>
          </w:p>
          <w:p w:rsidR="001D1AD7" w:rsidRPr="001D1AD7" w:rsidRDefault="001D1AD7" w:rsidP="001D1AD7">
            <w:pPr>
              <w:ind w:left="360"/>
              <w:jc w:val="both"/>
              <w:rPr>
                <w:b/>
                <w:bCs/>
              </w:rPr>
            </w:pPr>
            <w:r w:rsidRPr="001D1AD7">
              <w:rPr>
                <w:b/>
                <w:bCs/>
              </w:rPr>
              <w:t xml:space="preserve"> </w:t>
            </w:r>
          </w:p>
          <w:p w:rsidR="00145516" w:rsidRPr="005713C2" w:rsidRDefault="007079D1" w:rsidP="00145516">
            <w:pPr>
              <w:pStyle w:val="NormalWeb"/>
              <w:spacing w:before="0" w:beforeAutospacing="0" w:after="0" w:afterAutospacing="0"/>
              <w:ind w:left="360"/>
              <w:jc w:val="both"/>
              <w:rPr>
                <w:bCs/>
                <w:sz w:val="20"/>
                <w:szCs w:val="20"/>
              </w:rPr>
            </w:pPr>
            <w:r>
              <w:rPr>
                <w:bCs/>
                <w:sz w:val="20"/>
                <w:szCs w:val="20"/>
              </w:rPr>
              <w:t>Licensee</w:t>
            </w:r>
            <w:r w:rsidR="00145516" w:rsidRPr="005713C2">
              <w:rPr>
                <w:bCs/>
                <w:sz w:val="20"/>
                <w:szCs w:val="20"/>
              </w:rPr>
              <w:t xml:space="preserve"> certifies that the appropriate person(s) have executed the Agreement on behalf of </w:t>
            </w:r>
            <w:r>
              <w:rPr>
                <w:bCs/>
                <w:sz w:val="20"/>
                <w:szCs w:val="20"/>
              </w:rPr>
              <w:t>Licensee</w:t>
            </w:r>
            <w:r w:rsidR="00145516" w:rsidRPr="005713C2">
              <w:rPr>
                <w:bCs/>
                <w:sz w:val="20"/>
                <w:szCs w:val="20"/>
              </w:rPr>
              <w:t xml:space="preserve"> as required by applicable articles, bylaws, resolutions, or ordinances. </w:t>
            </w:r>
          </w:p>
          <w:p w:rsidR="001D1AD7" w:rsidRPr="001D1AD7" w:rsidRDefault="001D1AD7" w:rsidP="001D1AD7">
            <w:pPr>
              <w:ind w:left="360"/>
              <w:jc w:val="both"/>
              <w:rPr>
                <w:b/>
                <w:bCs/>
              </w:rPr>
            </w:pPr>
          </w:p>
          <w:tbl>
            <w:tblPr>
              <w:tblW w:w="0" w:type="auto"/>
              <w:tblInd w:w="334" w:type="dxa"/>
              <w:tblCellMar>
                <w:left w:w="84" w:type="dxa"/>
                <w:right w:w="84" w:type="dxa"/>
              </w:tblCellMar>
              <w:tblLook w:val="0000" w:firstRow="0" w:lastRow="0" w:firstColumn="0" w:lastColumn="0" w:noHBand="0" w:noVBand="0"/>
            </w:tblPr>
            <w:tblGrid>
              <w:gridCol w:w="4202"/>
            </w:tblGrid>
            <w:tr w:rsidR="001D1AD7" w:rsidRPr="001D1AD7" w:rsidTr="00F65421">
              <w:trPr>
                <w:cantSplit/>
                <w:trHeight w:val="402"/>
              </w:trPr>
              <w:tc>
                <w:tcPr>
                  <w:tcW w:w="4202" w:type="dxa"/>
                  <w:tcBorders>
                    <w:top w:val="single" w:sz="6" w:space="0" w:color="000000"/>
                    <w:left w:val="single" w:sz="6" w:space="0" w:color="000000"/>
                    <w:right w:val="single" w:sz="6" w:space="0" w:color="000000"/>
                  </w:tcBorders>
                </w:tcPr>
                <w:p w:rsidR="001D1AD7" w:rsidRPr="001D1AD7" w:rsidRDefault="001D1AD7" w:rsidP="001D1AD7">
                  <w:pPr>
                    <w:jc w:val="center"/>
                  </w:pPr>
                  <w:r w:rsidRPr="001D1AD7">
                    <w:t>By (authorized signature)</w:t>
                  </w:r>
                </w:p>
                <w:p w:rsidR="001D1AD7" w:rsidRPr="001D1AD7" w:rsidRDefault="001D1AD7" w:rsidP="001D1AD7">
                  <w:pPr>
                    <w:jc w:val="center"/>
                    <w:rPr>
                      <w:noProof/>
                    </w:rPr>
                  </w:pPr>
                </w:p>
                <w:p w:rsidR="001D1AD7" w:rsidRPr="001D1AD7" w:rsidRDefault="001D1AD7" w:rsidP="001D1AD7">
                  <w:pPr>
                    <w:jc w:val="center"/>
                    <w:rPr>
                      <w:noProof/>
                    </w:rPr>
                  </w:pPr>
                </w:p>
                <w:p w:rsidR="001D1AD7" w:rsidRPr="001D1AD7" w:rsidRDefault="001D1AD7" w:rsidP="001D1AD7">
                  <w:pPr>
                    <w:jc w:val="center"/>
                    <w:rPr>
                      <w:noProof/>
                    </w:rPr>
                  </w:pPr>
                </w:p>
                <w:p w:rsidR="001D1AD7" w:rsidRPr="001D1AD7" w:rsidRDefault="001D1AD7" w:rsidP="001D1AD7">
                  <w:pPr>
                    <w:jc w:val="center"/>
                    <w:rPr>
                      <w:noProof/>
                    </w:rPr>
                  </w:pPr>
                </w:p>
                <w:p w:rsidR="001D1AD7" w:rsidRPr="001D1AD7" w:rsidRDefault="001D1AD7" w:rsidP="001D1AD7">
                  <w:pPr>
                    <w:jc w:val="center"/>
                  </w:pPr>
                </w:p>
              </w:tc>
            </w:tr>
            <w:tr w:rsidR="001D1AD7" w:rsidRPr="001D1AD7" w:rsidTr="00F65421">
              <w:trPr>
                <w:cantSplit/>
                <w:trHeight w:val="402"/>
              </w:trPr>
              <w:tc>
                <w:tcPr>
                  <w:tcW w:w="4202"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202"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Default="001D1AD7" w:rsidP="001D1AD7"/>
          <w:p w:rsidR="001D1AD7" w:rsidRDefault="001D1AD7" w:rsidP="00C91053">
            <w:pPr>
              <w:numPr>
                <w:ilvl w:val="0"/>
                <w:numId w:val="16"/>
              </w:numPr>
              <w:spacing w:before="100" w:beforeAutospacing="1" w:after="100" w:afterAutospacing="1"/>
              <w:rPr>
                <w:b/>
                <w:bCs/>
              </w:rPr>
            </w:pPr>
            <w:r w:rsidRPr="001D1AD7">
              <w:rPr>
                <w:b/>
                <w:bCs/>
              </w:rPr>
              <w:t>MNSCU: MINNESOTA STATE COLLEGES AND UNIVERSITIES  [Insert University/College name</w:t>
            </w:r>
            <w:r w:rsidR="00DE2C82">
              <w:rPr>
                <w:b/>
                <w:bCs/>
              </w:rPr>
              <w:t>]</w:t>
            </w:r>
          </w:p>
          <w:p w:rsidR="002F5939" w:rsidRPr="001D1AD7" w:rsidRDefault="002F5939" w:rsidP="002F5939">
            <w:pPr>
              <w:spacing w:before="100" w:beforeAutospacing="1" w:after="100" w:afterAutospacing="1"/>
              <w:ind w:left="720"/>
              <w:rPr>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By (authorized signature)</w:t>
                  </w:r>
                </w:p>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tc>
            </w:tr>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tc>
        <w:tc>
          <w:tcPr>
            <w:tcW w:w="4771" w:type="dxa"/>
            <w:tcBorders>
              <w:top w:val="nil"/>
              <w:left w:val="nil"/>
              <w:bottom w:val="nil"/>
              <w:right w:val="nil"/>
            </w:tcBorders>
          </w:tcPr>
          <w:p w:rsidR="001D1AD7" w:rsidRDefault="001D1AD7" w:rsidP="001D1AD7">
            <w:pPr>
              <w:numPr>
                <w:ilvl w:val="0"/>
                <w:numId w:val="17"/>
              </w:numPr>
              <w:spacing w:before="100" w:beforeAutospacing="1" w:after="100" w:afterAutospacing="1"/>
              <w:rPr>
                <w:b/>
                <w:bCs/>
              </w:rPr>
            </w:pPr>
            <w:r w:rsidRPr="001D1AD7">
              <w:rPr>
                <w:b/>
                <w:bCs/>
              </w:rPr>
              <w:t>VERIFIED AS TO ENCUMBRANCE (if applicable)</w:t>
            </w:r>
          </w:p>
          <w:p w:rsidR="002F5939" w:rsidRPr="001D1AD7" w:rsidRDefault="002F5939" w:rsidP="002F5939">
            <w:pPr>
              <w:spacing w:before="100" w:beforeAutospacing="1" w:after="100" w:afterAutospacing="1"/>
              <w:ind w:left="360"/>
              <w:rPr>
                <w:b/>
                <w:bCs/>
              </w:rPr>
            </w:pPr>
          </w:p>
          <w:p w:rsidR="001D1AD7" w:rsidRPr="001D1AD7" w:rsidRDefault="001D1AD7" w:rsidP="001D1AD7">
            <w:pPr>
              <w:spacing w:before="100" w:beforeAutospacing="1" w:after="100" w:afterAutospacing="1"/>
              <w:rPr>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By (authorized signature)</w:t>
                  </w:r>
                </w:p>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tc>
            </w:tr>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pPr>
              <w:spacing w:before="100" w:beforeAutospacing="1" w:after="100" w:afterAutospacing="1"/>
              <w:rPr>
                <w:b/>
                <w:bCs/>
              </w:rPr>
            </w:pPr>
          </w:p>
          <w:p w:rsidR="001D1AD7" w:rsidRDefault="001D1AD7" w:rsidP="001D1AD7">
            <w:pPr>
              <w:numPr>
                <w:ilvl w:val="0"/>
                <w:numId w:val="17"/>
              </w:numPr>
              <w:spacing w:before="100" w:beforeAutospacing="1" w:after="100" w:afterAutospacing="1"/>
              <w:rPr>
                <w:b/>
                <w:bCs/>
              </w:rPr>
            </w:pPr>
            <w:r w:rsidRPr="001D1AD7">
              <w:rPr>
                <w:b/>
                <w:bCs/>
              </w:rPr>
              <w:t>AS TO FORM AND EXECUTION</w:t>
            </w:r>
          </w:p>
          <w:p w:rsidR="002F5939" w:rsidRDefault="002F5939" w:rsidP="002F5939">
            <w:pPr>
              <w:spacing w:before="100" w:beforeAutospacing="1" w:after="100" w:afterAutospacing="1"/>
              <w:ind w:left="720"/>
              <w:rPr>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By (authorized signature)</w:t>
                  </w:r>
                </w:p>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tc>
            </w:tr>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tc>
      </w:tr>
      <w:tr w:rsidR="001E354A" w:rsidRPr="00ED7509" w:rsidTr="002F5939">
        <w:trPr>
          <w:gridAfter w:val="1"/>
          <w:wAfter w:w="4771" w:type="dxa"/>
        </w:trPr>
        <w:tc>
          <w:tcPr>
            <w:tcW w:w="4769" w:type="dxa"/>
            <w:tcBorders>
              <w:top w:val="nil"/>
              <w:left w:val="nil"/>
              <w:bottom w:val="nil"/>
              <w:right w:val="nil"/>
            </w:tcBorders>
          </w:tcPr>
          <w:p w:rsidR="001E354A" w:rsidRPr="00ED7509" w:rsidRDefault="001E354A" w:rsidP="001D1AD7"/>
        </w:tc>
      </w:tr>
    </w:tbl>
    <w:p w:rsidR="002F5939" w:rsidRDefault="002F5939" w:rsidP="002F5939">
      <w:pPr>
        <w:pStyle w:val="NormalWeb"/>
        <w:jc w:val="center"/>
        <w:rPr>
          <w:b/>
          <w:bCs/>
        </w:rPr>
      </w:pPr>
    </w:p>
    <w:p w:rsidR="002F5939" w:rsidRDefault="002F5939" w:rsidP="002F5939">
      <w:pPr>
        <w:pStyle w:val="NormalWeb"/>
        <w:jc w:val="center"/>
        <w:rPr>
          <w:b/>
          <w:bCs/>
        </w:rPr>
      </w:pPr>
    </w:p>
    <w:p w:rsidR="002F5939" w:rsidRDefault="002F5939" w:rsidP="002F5939">
      <w:pPr>
        <w:pStyle w:val="NormalWeb"/>
        <w:jc w:val="center"/>
        <w:rPr>
          <w:b/>
          <w:bCs/>
        </w:rPr>
      </w:pPr>
    </w:p>
    <w:p w:rsidR="002F5939" w:rsidRPr="001D1AD7" w:rsidRDefault="002F5939" w:rsidP="002F5939">
      <w:pPr>
        <w:keepNext/>
        <w:jc w:val="center"/>
        <w:outlineLvl w:val="0"/>
        <w:rPr>
          <w:b/>
        </w:rPr>
      </w:pPr>
      <w:r w:rsidRPr="001D1AD7">
        <w:rPr>
          <w:b/>
        </w:rPr>
        <w:lastRenderedPageBreak/>
        <w:t>ADDENDUM</w:t>
      </w:r>
    </w:p>
    <w:p w:rsidR="002F5939" w:rsidRDefault="002F5939" w:rsidP="002F5939">
      <w:pPr>
        <w:pStyle w:val="NormalWeb"/>
        <w:jc w:val="center"/>
        <w:rPr>
          <w:b/>
          <w:bCs/>
        </w:rPr>
      </w:pPr>
      <w:r w:rsidRPr="00ED7509">
        <w:rPr>
          <w:b/>
          <w:bCs/>
        </w:rPr>
        <w:t xml:space="preserve">FACILITIES USE AGREEMENT </w:t>
      </w:r>
      <w:r>
        <w:rPr>
          <w:b/>
          <w:bCs/>
        </w:rPr>
        <w:t>- ON-CAMPUS ONLY</w:t>
      </w:r>
    </w:p>
    <w:p w:rsidR="000F7BC1" w:rsidRDefault="000F7BC1" w:rsidP="001D1AD7">
      <w:pPr>
        <w:keepNext/>
        <w:jc w:val="center"/>
        <w:outlineLvl w:val="0"/>
        <w:rPr>
          <w:b/>
        </w:rPr>
      </w:pPr>
      <w:r>
        <w:rPr>
          <w:b/>
        </w:rPr>
        <w:t>MINNESOTA STATE COLLEGES AND UNIVERSITIES</w:t>
      </w:r>
    </w:p>
    <w:p w:rsidR="000F7BC1" w:rsidRDefault="000F7BC1" w:rsidP="001D1AD7">
      <w:pPr>
        <w:keepNext/>
        <w:jc w:val="center"/>
        <w:outlineLvl w:val="0"/>
        <w:rPr>
          <w:b/>
        </w:rPr>
      </w:pPr>
      <w:r>
        <w:rPr>
          <w:b/>
        </w:rPr>
        <w:t>[INSERT COLLEGE/UNIVERSITY NAME]</w:t>
      </w:r>
    </w:p>
    <w:p w:rsidR="000F7BC1" w:rsidRDefault="000F7BC1" w:rsidP="001D1AD7">
      <w:pPr>
        <w:keepNext/>
        <w:jc w:val="center"/>
        <w:outlineLvl w:val="0"/>
        <w:rPr>
          <w:b/>
        </w:rPr>
      </w:pPr>
      <w:r>
        <w:rPr>
          <w:b/>
        </w:rPr>
        <w:t xml:space="preserve">AND </w:t>
      </w:r>
    </w:p>
    <w:p w:rsidR="000F7BC1" w:rsidRDefault="000F7BC1" w:rsidP="001D1AD7">
      <w:pPr>
        <w:keepNext/>
        <w:jc w:val="center"/>
        <w:outlineLvl w:val="0"/>
        <w:rPr>
          <w:b/>
        </w:rPr>
      </w:pPr>
      <w:r>
        <w:rPr>
          <w:b/>
        </w:rPr>
        <w:t>UNIVERSITY OF MINNESOTA</w:t>
      </w:r>
    </w:p>
    <w:p w:rsidR="000F7BC1" w:rsidRDefault="000F7BC1" w:rsidP="001D1AD7">
      <w:pPr>
        <w:keepNext/>
        <w:jc w:val="center"/>
        <w:outlineLvl w:val="0"/>
        <w:rPr>
          <w:b/>
        </w:rPr>
      </w:pPr>
    </w:p>
    <w:p w:rsidR="001E354A" w:rsidRDefault="001E354A" w:rsidP="001D1AD7">
      <w:pPr>
        <w:pStyle w:val="NormalWeb"/>
        <w:spacing w:before="0" w:beforeAutospacing="0" w:after="0" w:afterAutospacing="0"/>
        <w:rPr>
          <w:b/>
          <w:bCs/>
        </w:rPr>
      </w:pPr>
    </w:p>
    <w:sectPr w:rsidR="001E354A" w:rsidSect="00925921">
      <w:type w:val="continuous"/>
      <w:pgSz w:w="12240" w:h="15840"/>
      <w:pgMar w:top="900" w:right="1440" w:bottom="0" w:left="1260" w:header="720" w:footer="720" w:gutter="0"/>
      <w:pgBorders w:offsetFrom="page">
        <w:top w:val="single" w:sz="2" w:space="24" w:color="auto"/>
        <w:left w:val="single" w:sz="2" w:space="24" w:color="auto"/>
        <w:bottom w:val="single" w:sz="2" w:space="24" w:color="auto"/>
        <w:right w:val="single" w:sz="2"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A2" w:rsidRDefault="00BE58A2">
      <w:r>
        <w:separator/>
      </w:r>
    </w:p>
  </w:endnote>
  <w:endnote w:type="continuationSeparator" w:id="0">
    <w:p w:rsidR="00BE58A2" w:rsidRDefault="00BE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rsidP="006F181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F512E" w:rsidRDefault="009F512E" w:rsidP="00064D2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Pr="00811BCF" w:rsidRDefault="009F512E" w:rsidP="00811BCF">
    <w:pPr>
      <w:pStyle w:val="Footer"/>
      <w:tabs>
        <w:tab w:val="clear" w:pos="8640"/>
        <w:tab w:val="right" w:pos="9540"/>
      </w:tabs>
      <w:ind w:firstLine="360"/>
      <w:rPr>
        <w:sz w:val="18"/>
        <w:szCs w:val="18"/>
      </w:rPr>
    </w:pPr>
    <w:r w:rsidRPr="00811BCF">
      <w:rPr>
        <w:sz w:val="18"/>
        <w:szCs w:val="18"/>
      </w:rPr>
      <w:t xml:space="preserve">MnSCU </w:t>
    </w:r>
    <w:r w:rsidR="000F7BC1">
      <w:rPr>
        <w:sz w:val="18"/>
        <w:szCs w:val="18"/>
      </w:rPr>
      <w:t xml:space="preserve">and University of Minnesota </w:t>
    </w:r>
    <w:r w:rsidRPr="00811BCF">
      <w:rPr>
        <w:sz w:val="18"/>
        <w:szCs w:val="18"/>
      </w:rPr>
      <w:t xml:space="preserve">Template_Facilities Use Agreement_On-Campus Only </w:t>
    </w:r>
    <w:r w:rsidRPr="00811BCF">
      <w:rPr>
        <w:sz w:val="18"/>
        <w:szCs w:val="18"/>
      </w:rPr>
      <w:tab/>
      <w:t xml:space="preserve">Introduction </w:t>
    </w:r>
    <w:r w:rsidRPr="00811BCF">
      <w:rPr>
        <w:rStyle w:val="PageNumber"/>
        <w:sz w:val="18"/>
        <w:szCs w:val="18"/>
      </w:rPr>
      <w:fldChar w:fldCharType="begin"/>
    </w:r>
    <w:r w:rsidRPr="00811BCF">
      <w:rPr>
        <w:rStyle w:val="PageNumber"/>
        <w:sz w:val="18"/>
        <w:szCs w:val="18"/>
      </w:rPr>
      <w:instrText xml:space="preserve"> PAGE </w:instrText>
    </w:r>
    <w:r w:rsidRPr="00811BCF">
      <w:rPr>
        <w:rStyle w:val="PageNumber"/>
        <w:sz w:val="18"/>
        <w:szCs w:val="18"/>
      </w:rPr>
      <w:fldChar w:fldCharType="separate"/>
    </w:r>
    <w:r w:rsidR="00AE1C5F">
      <w:rPr>
        <w:rStyle w:val="PageNumber"/>
        <w:noProof/>
        <w:sz w:val="18"/>
        <w:szCs w:val="18"/>
      </w:rPr>
      <w:t>1</w:t>
    </w:r>
    <w:r w:rsidRPr="00811BCF">
      <w:rPr>
        <w:rStyle w:val="PageNumber"/>
        <w:sz w:val="18"/>
        <w:szCs w:val="18"/>
      </w:rPr>
      <w:fldChar w:fldCharType="end"/>
    </w:r>
  </w:p>
  <w:p w:rsidR="009F512E" w:rsidRPr="00811BCF" w:rsidRDefault="009F512E" w:rsidP="00811BCF">
    <w:pPr>
      <w:pStyle w:val="Footer"/>
      <w:tabs>
        <w:tab w:val="clear" w:pos="8640"/>
        <w:tab w:val="right" w:pos="9540"/>
      </w:tabs>
      <w:ind w:firstLine="360"/>
      <w:rPr>
        <w:sz w:val="18"/>
        <w:szCs w:val="18"/>
      </w:rPr>
    </w:pPr>
    <w:r w:rsidRPr="00811BCF">
      <w:rPr>
        <w:sz w:val="18"/>
        <w:szCs w:val="18"/>
      </w:rPr>
      <w:t>Finance_Facilities_Real Estate Services</w:t>
    </w:r>
    <w:r w:rsidR="00457248">
      <w:rPr>
        <w:sz w:val="18"/>
        <w:szCs w:val="18"/>
      </w:rPr>
      <w:t xml:space="preserve"> </w:t>
    </w:r>
    <w:r w:rsidR="00457248">
      <w:rPr>
        <w:sz w:val="18"/>
        <w:szCs w:val="18"/>
      </w:rPr>
      <w:tab/>
    </w:r>
    <w:r w:rsidRPr="00811BCF">
      <w:rPr>
        <w:sz w:val="18"/>
        <w:szCs w:val="18"/>
      </w:rPr>
      <w:t xml:space="preserve"> </w:t>
    </w:r>
    <w:r w:rsidRPr="00811BCF">
      <w:rPr>
        <w:sz w:val="18"/>
        <w:szCs w:val="18"/>
      </w:rPr>
      <w:tab/>
      <w:t>MnSCU_OGC 12.12.12</w:t>
    </w:r>
    <w:r w:rsidR="000F7BC1">
      <w:rPr>
        <w:sz w:val="18"/>
        <w:szCs w:val="18"/>
      </w:rPr>
      <w:t>/07.22.2015</w:t>
    </w:r>
    <w:r w:rsidRPr="00811BCF">
      <w:rPr>
        <w:sz w:val="18"/>
        <w:szCs w:val="18"/>
      </w:rPr>
      <w:t xml:space="preserve"> </w:t>
    </w:r>
    <w:r w:rsidRPr="00811BCF">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rsidP="00811BCF">
    <w:pPr>
      <w:pStyle w:val="Footer"/>
      <w:tabs>
        <w:tab w:val="clear" w:pos="8640"/>
        <w:tab w:val="right" w:pos="9540"/>
      </w:tabs>
      <w:ind w:firstLine="360"/>
    </w:pPr>
    <w:r>
      <w:rPr>
        <w:sz w:val="16"/>
        <w:szCs w:val="16"/>
      </w:rPr>
      <w:t xml:space="preserve">MnSCU </w:t>
    </w:r>
    <w:r w:rsidR="00457248">
      <w:rPr>
        <w:sz w:val="18"/>
        <w:szCs w:val="18"/>
      </w:rPr>
      <w:t xml:space="preserve">and University of Minnesota </w:t>
    </w:r>
    <w:r>
      <w:rPr>
        <w:sz w:val="16"/>
        <w:szCs w:val="16"/>
      </w:rPr>
      <w:t xml:space="preserve">Template_Facilities Use Agreement_On-Campus Only </w:t>
    </w:r>
    <w:r>
      <w:rPr>
        <w:sz w:val="16"/>
        <w:szCs w:val="16"/>
      </w:rPr>
      <w:tab/>
      <w:t xml:space="preserve">Page </w:t>
    </w:r>
    <w:r w:rsidRPr="00811BCF">
      <w:rPr>
        <w:rStyle w:val="PageNumber"/>
        <w:sz w:val="18"/>
        <w:szCs w:val="18"/>
      </w:rPr>
      <w:fldChar w:fldCharType="begin"/>
    </w:r>
    <w:r w:rsidRPr="00811BCF">
      <w:rPr>
        <w:rStyle w:val="PageNumber"/>
        <w:sz w:val="18"/>
        <w:szCs w:val="18"/>
      </w:rPr>
      <w:instrText xml:space="preserve"> PAGE </w:instrText>
    </w:r>
    <w:r w:rsidRPr="00811BCF">
      <w:rPr>
        <w:rStyle w:val="PageNumber"/>
        <w:sz w:val="18"/>
        <w:szCs w:val="18"/>
      </w:rPr>
      <w:fldChar w:fldCharType="separate"/>
    </w:r>
    <w:r w:rsidR="00AE1C5F">
      <w:rPr>
        <w:rStyle w:val="PageNumber"/>
        <w:noProof/>
        <w:sz w:val="18"/>
        <w:szCs w:val="18"/>
      </w:rPr>
      <w:t>6</w:t>
    </w:r>
    <w:r w:rsidRPr="00811BCF">
      <w:rPr>
        <w:rStyle w:val="PageNumber"/>
        <w:sz w:val="18"/>
        <w:szCs w:val="18"/>
      </w:rPr>
      <w:fldChar w:fldCharType="end"/>
    </w:r>
  </w:p>
  <w:p w:rsidR="009F512E" w:rsidRDefault="009F512E" w:rsidP="00811BCF">
    <w:pPr>
      <w:pStyle w:val="Footer"/>
      <w:tabs>
        <w:tab w:val="clear" w:pos="8640"/>
        <w:tab w:val="right" w:pos="9540"/>
      </w:tabs>
      <w:ind w:firstLine="360"/>
    </w:pPr>
    <w:r>
      <w:rPr>
        <w:sz w:val="18"/>
      </w:rPr>
      <w:t>Finance_Facilities_Real Estate Services</w:t>
    </w:r>
    <w:r w:rsidR="00457248">
      <w:rPr>
        <w:sz w:val="18"/>
      </w:rPr>
      <w:t xml:space="preserve"> </w:t>
    </w:r>
    <w:r>
      <w:rPr>
        <w:sz w:val="18"/>
      </w:rPr>
      <w:tab/>
    </w:r>
    <w:r>
      <w:rPr>
        <w:sz w:val="18"/>
      </w:rPr>
      <w:tab/>
      <w:t>MnSCU_OGC 12.12.12</w:t>
    </w:r>
    <w:r w:rsidR="00457248">
      <w:rPr>
        <w:sz w:val="18"/>
      </w:rPr>
      <w:t>/07.22.2015</w:t>
    </w:r>
    <w:r w:rsidRPr="00934938">
      <w:rPr>
        <w:sz w:val="18"/>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A2" w:rsidRDefault="00BE58A2">
      <w:r>
        <w:separator/>
      </w:r>
    </w:p>
  </w:footnote>
  <w:footnote w:type="continuationSeparator" w:id="0">
    <w:p w:rsidR="00BE58A2" w:rsidRDefault="00BE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Pr="00C1203D" w:rsidRDefault="009F512E" w:rsidP="00811BCF">
    <w:pPr>
      <w:tabs>
        <w:tab w:val="center" w:pos="4680"/>
        <w:tab w:val="right" w:pos="9360"/>
      </w:tabs>
      <w:rPr>
        <w:color w:val="000000"/>
        <w:sz w:val="18"/>
        <w:szCs w:val="18"/>
      </w:rPr>
    </w:pPr>
    <w:r w:rsidRPr="00C1203D">
      <w:rPr>
        <w:color w:val="000000"/>
        <w:sz w:val="18"/>
        <w:szCs w:val="18"/>
      </w:rPr>
      <w:t>AGREEMENT NO: F-[insert campus #]-[insert last two digits of fiscal year–insert sequential numbering, i.e. 1301]</w:t>
    </w:r>
  </w:p>
  <w:p w:rsidR="009F512E" w:rsidRDefault="009F5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EB20493"/>
    <w:multiLevelType w:val="hybridMultilevel"/>
    <w:tmpl w:val="887C7CC0"/>
    <w:lvl w:ilvl="0" w:tplc="B972C8B4">
      <w:start w:val="1"/>
      <w:numFmt w:val="decimal"/>
      <w:lvlText w:val="%1."/>
      <w:lvlJc w:val="left"/>
      <w:pPr>
        <w:tabs>
          <w:tab w:val="num" w:pos="720"/>
        </w:tabs>
        <w:ind w:left="720" w:hanging="360"/>
      </w:pPr>
      <w:rPr>
        <w:rFonts w:cs="Times New Roman" w:hint="default"/>
      </w:rPr>
    </w:lvl>
    <w:lvl w:ilvl="1" w:tplc="18AE1CB0">
      <w:start w:val="1"/>
      <w:numFmt w:val="bullet"/>
      <w:lvlText w:val=""/>
      <w:lvlJc w:val="left"/>
      <w:pPr>
        <w:tabs>
          <w:tab w:val="num" w:pos="1440"/>
        </w:tabs>
        <w:ind w:left="1440" w:hanging="360"/>
      </w:pPr>
      <w:rPr>
        <w:rFonts w:ascii="Symbol" w:eastAsia="Times New Roman"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416A98"/>
    <w:multiLevelType w:val="hybridMultilevel"/>
    <w:tmpl w:val="F06E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31843"/>
    <w:multiLevelType w:val="hybridMultilevel"/>
    <w:tmpl w:val="79F4FC0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1A514E"/>
    <w:multiLevelType w:val="hybridMultilevel"/>
    <w:tmpl w:val="B1906EA2"/>
    <w:lvl w:ilvl="0" w:tplc="04090001">
      <w:start w:val="1"/>
      <w:numFmt w:val="bullet"/>
      <w:lvlText w:val=""/>
      <w:lvlJc w:val="left"/>
      <w:pPr>
        <w:tabs>
          <w:tab w:val="num" w:pos="990"/>
        </w:tabs>
        <w:ind w:left="990" w:hanging="360"/>
      </w:pPr>
      <w:rPr>
        <w:rFonts w:ascii="Symbol" w:hAnsi="Symbol" w:hint="default"/>
      </w:rPr>
    </w:lvl>
    <w:lvl w:ilvl="1" w:tplc="18AE1CB0">
      <w:start w:val="1"/>
      <w:numFmt w:val="bullet"/>
      <w:lvlText w:val=""/>
      <w:lvlJc w:val="left"/>
      <w:pPr>
        <w:tabs>
          <w:tab w:val="num" w:pos="1710"/>
        </w:tabs>
        <w:ind w:left="1710" w:hanging="360"/>
      </w:pPr>
      <w:rPr>
        <w:rFonts w:ascii="Symbol" w:eastAsia="Times New Roman" w:hAnsi="Symbol" w:hint="default"/>
        <w:color w:val="auto"/>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5" w15:restartNumberingAfterBreak="0">
    <w:nsid w:val="274F3626"/>
    <w:multiLevelType w:val="hybridMultilevel"/>
    <w:tmpl w:val="CEA40B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BE4DAE"/>
    <w:multiLevelType w:val="hybridMultilevel"/>
    <w:tmpl w:val="3076729C"/>
    <w:lvl w:ilvl="0" w:tplc="677C6FC4">
      <w:start w:val="1"/>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CF7ACE"/>
    <w:multiLevelType w:val="hybridMultilevel"/>
    <w:tmpl w:val="93548FC2"/>
    <w:lvl w:ilvl="0" w:tplc="3D7AEE2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F1BDA"/>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0C05A5"/>
    <w:multiLevelType w:val="hybridMultilevel"/>
    <w:tmpl w:val="2672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B2CC1"/>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BC4771"/>
    <w:multiLevelType w:val="hybridMultilevel"/>
    <w:tmpl w:val="E5940274"/>
    <w:lvl w:ilvl="0" w:tplc="ADB8156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51767450"/>
    <w:multiLevelType w:val="multilevel"/>
    <w:tmpl w:val="952AF1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1DB7C1A"/>
    <w:multiLevelType w:val="hybridMultilevel"/>
    <w:tmpl w:val="50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13D0"/>
    <w:multiLevelType w:val="hybridMultilevel"/>
    <w:tmpl w:val="877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81D7A"/>
    <w:multiLevelType w:val="hybridMultilevel"/>
    <w:tmpl w:val="2672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431E0"/>
    <w:multiLevelType w:val="hybridMultilevel"/>
    <w:tmpl w:val="F524F8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8"/>
  </w:num>
  <w:num w:numId="4">
    <w:abstractNumId w:val="16"/>
  </w:num>
  <w:num w:numId="5">
    <w:abstractNumId w:val="6"/>
  </w:num>
  <w:num w:numId="6">
    <w:abstractNumId w:val="3"/>
  </w:num>
  <w:num w:numId="7">
    <w:abstractNumId w:val="12"/>
  </w:num>
  <w:num w:numId="8">
    <w:abstractNumId w:val="2"/>
  </w:num>
  <w:num w:numId="9">
    <w:abstractNumId w:val="11"/>
  </w:num>
  <w:num w:numId="10">
    <w:abstractNumId w:val="14"/>
  </w:num>
  <w:num w:numId="11">
    <w:abstractNumId w:val="9"/>
  </w:num>
  <w:num w:numId="12">
    <w:abstractNumId w:val="5"/>
  </w:num>
  <w:num w:numId="13">
    <w:abstractNumId w:val="0"/>
  </w:num>
  <w:num w:numId="14">
    <w:abstractNumId w:val="13"/>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55"/>
    <w:rsid w:val="00011813"/>
    <w:rsid w:val="0001456B"/>
    <w:rsid w:val="00020D81"/>
    <w:rsid w:val="00040378"/>
    <w:rsid w:val="00055A90"/>
    <w:rsid w:val="00064D2C"/>
    <w:rsid w:val="000710F8"/>
    <w:rsid w:val="00081D1E"/>
    <w:rsid w:val="00087567"/>
    <w:rsid w:val="000A6EE1"/>
    <w:rsid w:val="000B1510"/>
    <w:rsid w:val="000B20C2"/>
    <w:rsid w:val="000C1906"/>
    <w:rsid w:val="000F7BC1"/>
    <w:rsid w:val="00141D34"/>
    <w:rsid w:val="00145516"/>
    <w:rsid w:val="00163E30"/>
    <w:rsid w:val="00166838"/>
    <w:rsid w:val="00173928"/>
    <w:rsid w:val="001821F0"/>
    <w:rsid w:val="001838E3"/>
    <w:rsid w:val="00186368"/>
    <w:rsid w:val="00186DA4"/>
    <w:rsid w:val="001A54DB"/>
    <w:rsid w:val="001A71A7"/>
    <w:rsid w:val="001C27DF"/>
    <w:rsid w:val="001D0CF2"/>
    <w:rsid w:val="001D1AD7"/>
    <w:rsid w:val="001D4D97"/>
    <w:rsid w:val="001D502B"/>
    <w:rsid w:val="001E354A"/>
    <w:rsid w:val="001F05EB"/>
    <w:rsid w:val="00206D20"/>
    <w:rsid w:val="002136B5"/>
    <w:rsid w:val="002404C2"/>
    <w:rsid w:val="00266F62"/>
    <w:rsid w:val="002747FE"/>
    <w:rsid w:val="00294FBF"/>
    <w:rsid w:val="002950EA"/>
    <w:rsid w:val="002968AE"/>
    <w:rsid w:val="002A0F59"/>
    <w:rsid w:val="002D454B"/>
    <w:rsid w:val="002F5939"/>
    <w:rsid w:val="00303B13"/>
    <w:rsid w:val="00335483"/>
    <w:rsid w:val="00374C8D"/>
    <w:rsid w:val="003B712E"/>
    <w:rsid w:val="003D380D"/>
    <w:rsid w:val="00402D7F"/>
    <w:rsid w:val="004120C8"/>
    <w:rsid w:val="00426A4A"/>
    <w:rsid w:val="00440ED9"/>
    <w:rsid w:val="00445542"/>
    <w:rsid w:val="0044707C"/>
    <w:rsid w:val="00457248"/>
    <w:rsid w:val="00462FAA"/>
    <w:rsid w:val="00470DF8"/>
    <w:rsid w:val="00471C99"/>
    <w:rsid w:val="00476F8E"/>
    <w:rsid w:val="0048713C"/>
    <w:rsid w:val="0049065F"/>
    <w:rsid w:val="004A1D59"/>
    <w:rsid w:val="004D3F97"/>
    <w:rsid w:val="004F3838"/>
    <w:rsid w:val="00501E8A"/>
    <w:rsid w:val="00510092"/>
    <w:rsid w:val="0051478E"/>
    <w:rsid w:val="00520896"/>
    <w:rsid w:val="00523A4F"/>
    <w:rsid w:val="00543DD1"/>
    <w:rsid w:val="00550673"/>
    <w:rsid w:val="00564E9D"/>
    <w:rsid w:val="005D19AB"/>
    <w:rsid w:val="00607B19"/>
    <w:rsid w:val="0062382A"/>
    <w:rsid w:val="006630A2"/>
    <w:rsid w:val="0067527A"/>
    <w:rsid w:val="00685738"/>
    <w:rsid w:val="00685DB9"/>
    <w:rsid w:val="00690F1C"/>
    <w:rsid w:val="006A1931"/>
    <w:rsid w:val="006B5226"/>
    <w:rsid w:val="006C54DE"/>
    <w:rsid w:val="006D6A3A"/>
    <w:rsid w:val="006E5619"/>
    <w:rsid w:val="006E6FB2"/>
    <w:rsid w:val="006F1818"/>
    <w:rsid w:val="006F33BA"/>
    <w:rsid w:val="00704AEC"/>
    <w:rsid w:val="007079D1"/>
    <w:rsid w:val="007205F3"/>
    <w:rsid w:val="0072768F"/>
    <w:rsid w:val="00734C98"/>
    <w:rsid w:val="007468D9"/>
    <w:rsid w:val="007540DB"/>
    <w:rsid w:val="00764A1F"/>
    <w:rsid w:val="007743E9"/>
    <w:rsid w:val="00776C3F"/>
    <w:rsid w:val="007822D0"/>
    <w:rsid w:val="00793A14"/>
    <w:rsid w:val="007C6215"/>
    <w:rsid w:val="007E30CC"/>
    <w:rsid w:val="007F105D"/>
    <w:rsid w:val="00801778"/>
    <w:rsid w:val="0080621C"/>
    <w:rsid w:val="00811BCF"/>
    <w:rsid w:val="00837FF5"/>
    <w:rsid w:val="00857177"/>
    <w:rsid w:val="00857995"/>
    <w:rsid w:val="008C1FE0"/>
    <w:rsid w:val="008D349D"/>
    <w:rsid w:val="008F3076"/>
    <w:rsid w:val="009106BF"/>
    <w:rsid w:val="00925921"/>
    <w:rsid w:val="00934938"/>
    <w:rsid w:val="009423C6"/>
    <w:rsid w:val="0094387D"/>
    <w:rsid w:val="00965737"/>
    <w:rsid w:val="00970612"/>
    <w:rsid w:val="00996313"/>
    <w:rsid w:val="009A0F53"/>
    <w:rsid w:val="009B4975"/>
    <w:rsid w:val="009B7A34"/>
    <w:rsid w:val="009C4056"/>
    <w:rsid w:val="009D2FC0"/>
    <w:rsid w:val="009D7ABA"/>
    <w:rsid w:val="009E4679"/>
    <w:rsid w:val="009F1061"/>
    <w:rsid w:val="009F512E"/>
    <w:rsid w:val="00A04AC1"/>
    <w:rsid w:val="00A8360E"/>
    <w:rsid w:val="00A96416"/>
    <w:rsid w:val="00AA1E4C"/>
    <w:rsid w:val="00AB5259"/>
    <w:rsid w:val="00AD27D1"/>
    <w:rsid w:val="00AD6F4F"/>
    <w:rsid w:val="00AE19B2"/>
    <w:rsid w:val="00AE1C5F"/>
    <w:rsid w:val="00AF2A91"/>
    <w:rsid w:val="00B16287"/>
    <w:rsid w:val="00B27A35"/>
    <w:rsid w:val="00B7381E"/>
    <w:rsid w:val="00B82B53"/>
    <w:rsid w:val="00B9740A"/>
    <w:rsid w:val="00BA1F80"/>
    <w:rsid w:val="00BB1218"/>
    <w:rsid w:val="00BC61BB"/>
    <w:rsid w:val="00BE58A2"/>
    <w:rsid w:val="00BE76E4"/>
    <w:rsid w:val="00BF437F"/>
    <w:rsid w:val="00BF674C"/>
    <w:rsid w:val="00C006A7"/>
    <w:rsid w:val="00C027CA"/>
    <w:rsid w:val="00C1203D"/>
    <w:rsid w:val="00C176E3"/>
    <w:rsid w:val="00C24444"/>
    <w:rsid w:val="00C72CA3"/>
    <w:rsid w:val="00C75826"/>
    <w:rsid w:val="00C77287"/>
    <w:rsid w:val="00C91053"/>
    <w:rsid w:val="00CA58DA"/>
    <w:rsid w:val="00CE0019"/>
    <w:rsid w:val="00D1256A"/>
    <w:rsid w:val="00D1650E"/>
    <w:rsid w:val="00D254AA"/>
    <w:rsid w:val="00D26CE4"/>
    <w:rsid w:val="00D34846"/>
    <w:rsid w:val="00D52D6E"/>
    <w:rsid w:val="00D54D07"/>
    <w:rsid w:val="00D72BD5"/>
    <w:rsid w:val="00D843E0"/>
    <w:rsid w:val="00D87BA7"/>
    <w:rsid w:val="00D96A91"/>
    <w:rsid w:val="00DB2EB4"/>
    <w:rsid w:val="00DE2C82"/>
    <w:rsid w:val="00DF2A9C"/>
    <w:rsid w:val="00E00F56"/>
    <w:rsid w:val="00E01155"/>
    <w:rsid w:val="00E02475"/>
    <w:rsid w:val="00E22AC3"/>
    <w:rsid w:val="00E330CB"/>
    <w:rsid w:val="00E33E7D"/>
    <w:rsid w:val="00E63899"/>
    <w:rsid w:val="00E675F3"/>
    <w:rsid w:val="00EA0064"/>
    <w:rsid w:val="00EA31A1"/>
    <w:rsid w:val="00EC529D"/>
    <w:rsid w:val="00EC5AEA"/>
    <w:rsid w:val="00EC78AD"/>
    <w:rsid w:val="00ED7509"/>
    <w:rsid w:val="00EF0EA9"/>
    <w:rsid w:val="00F229AD"/>
    <w:rsid w:val="00F271AB"/>
    <w:rsid w:val="00F6288B"/>
    <w:rsid w:val="00F716F9"/>
    <w:rsid w:val="00F906A3"/>
    <w:rsid w:val="00FA56CD"/>
    <w:rsid w:val="00FC0A8B"/>
    <w:rsid w:val="00FC1F4A"/>
    <w:rsid w:val="00FD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877A72-AC9F-472B-80B8-CBBA4A4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019"/>
    <w:rPr>
      <w:sz w:val="24"/>
      <w:szCs w:val="24"/>
    </w:rPr>
  </w:style>
  <w:style w:type="paragraph" w:styleId="Heading1">
    <w:name w:val="heading 1"/>
    <w:basedOn w:val="Normal"/>
    <w:next w:val="Normal"/>
    <w:link w:val="Heading1Char"/>
    <w:uiPriority w:val="99"/>
    <w:qFormat/>
    <w:rsid w:val="00837FF5"/>
    <w:pPr>
      <w:keepNext/>
      <w:jc w:val="center"/>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FF5"/>
    <w:rPr>
      <w:rFonts w:cs="Times New Roman"/>
      <w:b/>
      <w:caps/>
      <w:kern w:val="28"/>
      <w:sz w:val="24"/>
      <w:szCs w:val="24"/>
    </w:rPr>
  </w:style>
  <w:style w:type="paragraph" w:styleId="BalloonText">
    <w:name w:val="Balloon Text"/>
    <w:basedOn w:val="Normal"/>
    <w:link w:val="BalloonTextChar"/>
    <w:uiPriority w:val="99"/>
    <w:semiHidden/>
    <w:rsid w:val="000A6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8D9"/>
    <w:rPr>
      <w:rFonts w:cs="Times New Roman"/>
      <w:sz w:val="2"/>
    </w:rPr>
  </w:style>
  <w:style w:type="paragraph" w:styleId="NormalWeb">
    <w:name w:val="Normal (Web)"/>
    <w:basedOn w:val="Normal"/>
    <w:uiPriority w:val="99"/>
    <w:rsid w:val="00CA58DA"/>
    <w:pPr>
      <w:spacing w:before="100" w:beforeAutospacing="1" w:after="100" w:afterAutospacing="1"/>
    </w:pPr>
  </w:style>
  <w:style w:type="character" w:styleId="Hyperlink">
    <w:name w:val="Hyperlink"/>
    <w:basedOn w:val="DefaultParagraphFont"/>
    <w:uiPriority w:val="99"/>
    <w:rsid w:val="00CA58DA"/>
    <w:rPr>
      <w:rFonts w:cs="Times New Roman"/>
      <w:color w:val="0000FF"/>
      <w:u w:val="single"/>
    </w:rPr>
  </w:style>
  <w:style w:type="character" w:styleId="Strong">
    <w:name w:val="Strong"/>
    <w:basedOn w:val="DefaultParagraphFont"/>
    <w:uiPriority w:val="99"/>
    <w:qFormat/>
    <w:rsid w:val="00CA58DA"/>
    <w:rPr>
      <w:rFonts w:cs="Times New Roman"/>
      <w:b/>
      <w:bCs/>
    </w:rPr>
  </w:style>
  <w:style w:type="table" w:styleId="TableGrid">
    <w:name w:val="Table Grid"/>
    <w:basedOn w:val="TableNormal"/>
    <w:uiPriority w:val="99"/>
    <w:rsid w:val="00303B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4D2C"/>
    <w:pPr>
      <w:tabs>
        <w:tab w:val="center" w:pos="4320"/>
        <w:tab w:val="right" w:pos="8640"/>
      </w:tabs>
    </w:pPr>
  </w:style>
  <w:style w:type="character" w:customStyle="1" w:styleId="FooterChar">
    <w:name w:val="Footer Char"/>
    <w:basedOn w:val="DefaultParagraphFont"/>
    <w:link w:val="Footer"/>
    <w:uiPriority w:val="99"/>
    <w:semiHidden/>
    <w:locked/>
    <w:rsid w:val="007468D9"/>
    <w:rPr>
      <w:rFonts w:cs="Times New Roman"/>
      <w:sz w:val="24"/>
      <w:szCs w:val="24"/>
    </w:rPr>
  </w:style>
  <w:style w:type="character" w:styleId="PageNumber">
    <w:name w:val="page number"/>
    <w:basedOn w:val="DefaultParagraphFont"/>
    <w:uiPriority w:val="99"/>
    <w:rsid w:val="00064D2C"/>
    <w:rPr>
      <w:rFonts w:cs="Times New Roman"/>
    </w:rPr>
  </w:style>
  <w:style w:type="paragraph" w:styleId="Subtitle">
    <w:name w:val="Subtitle"/>
    <w:basedOn w:val="Normal"/>
    <w:link w:val="SubtitleChar"/>
    <w:uiPriority w:val="99"/>
    <w:qFormat/>
    <w:rsid w:val="00462FAA"/>
    <w:pPr>
      <w:tabs>
        <w:tab w:val="left" w:pos="3240"/>
        <w:tab w:val="left" w:pos="10800"/>
      </w:tabs>
      <w:ind w:left="720" w:hanging="720"/>
      <w:jc w:val="center"/>
    </w:pPr>
    <w:rPr>
      <w:rFonts w:ascii="Arial" w:hAnsi="Arial"/>
      <w:b/>
      <w:sz w:val="30"/>
      <w:szCs w:val="20"/>
    </w:rPr>
  </w:style>
  <w:style w:type="character" w:customStyle="1" w:styleId="SubtitleChar">
    <w:name w:val="Subtitle Char"/>
    <w:basedOn w:val="DefaultParagraphFont"/>
    <w:link w:val="Subtitle"/>
    <w:uiPriority w:val="99"/>
    <w:locked/>
    <w:rsid w:val="007468D9"/>
    <w:rPr>
      <w:rFonts w:ascii="Cambria" w:hAnsi="Cambria" w:cs="Times New Roman"/>
      <w:sz w:val="24"/>
      <w:szCs w:val="24"/>
    </w:rPr>
  </w:style>
  <w:style w:type="paragraph" w:styleId="Header">
    <w:name w:val="header"/>
    <w:basedOn w:val="Normal"/>
    <w:link w:val="HeaderChar"/>
    <w:uiPriority w:val="99"/>
    <w:rsid w:val="007C6215"/>
    <w:pPr>
      <w:tabs>
        <w:tab w:val="center" w:pos="4320"/>
        <w:tab w:val="right" w:pos="8640"/>
      </w:tabs>
    </w:pPr>
  </w:style>
  <w:style w:type="character" w:customStyle="1" w:styleId="HeaderChar">
    <w:name w:val="Header Char"/>
    <w:basedOn w:val="DefaultParagraphFont"/>
    <w:link w:val="Header"/>
    <w:uiPriority w:val="99"/>
    <w:semiHidden/>
    <w:locked/>
    <w:rsid w:val="007468D9"/>
    <w:rPr>
      <w:rFonts w:cs="Times New Roman"/>
      <w:sz w:val="24"/>
      <w:szCs w:val="24"/>
    </w:rPr>
  </w:style>
  <w:style w:type="paragraph" w:styleId="ListParagraph">
    <w:name w:val="List Paragraph"/>
    <w:basedOn w:val="Normal"/>
    <w:uiPriority w:val="99"/>
    <w:qFormat/>
    <w:rsid w:val="00837FF5"/>
    <w:pPr>
      <w:widowControl w:val="0"/>
      <w:autoSpaceDE w:val="0"/>
      <w:autoSpaceDN w:val="0"/>
      <w:adjustRightInd w:val="0"/>
      <w:ind w:left="720"/>
      <w:contextualSpacing/>
    </w:pPr>
    <w:rPr>
      <w:sz w:val="20"/>
    </w:rPr>
  </w:style>
  <w:style w:type="paragraph" w:customStyle="1" w:styleId="Default">
    <w:name w:val="Default"/>
    <w:rsid w:val="00166838"/>
    <w:pPr>
      <w:autoSpaceDE w:val="0"/>
      <w:autoSpaceDN w:val="0"/>
      <w:adjustRightInd w:val="0"/>
    </w:pPr>
    <w:rPr>
      <w:color w:val="000000"/>
      <w:sz w:val="24"/>
      <w:szCs w:val="24"/>
    </w:rPr>
  </w:style>
  <w:style w:type="paragraph" w:customStyle="1" w:styleId="Default1">
    <w:name w:val="Default1"/>
    <w:basedOn w:val="Default"/>
    <w:next w:val="Default"/>
    <w:rsid w:val="00166838"/>
    <w:rPr>
      <w:color w:val="auto"/>
    </w:rPr>
  </w:style>
  <w:style w:type="character" w:styleId="CommentReference">
    <w:name w:val="annotation reference"/>
    <w:basedOn w:val="DefaultParagraphFont"/>
    <w:uiPriority w:val="99"/>
    <w:semiHidden/>
    <w:unhideWhenUsed/>
    <w:rsid w:val="000F7BC1"/>
    <w:rPr>
      <w:sz w:val="16"/>
      <w:szCs w:val="16"/>
    </w:rPr>
  </w:style>
  <w:style w:type="paragraph" w:styleId="CommentText">
    <w:name w:val="annotation text"/>
    <w:basedOn w:val="Normal"/>
    <w:link w:val="CommentTextChar"/>
    <w:uiPriority w:val="99"/>
    <w:semiHidden/>
    <w:unhideWhenUsed/>
    <w:rsid w:val="000F7BC1"/>
    <w:rPr>
      <w:sz w:val="20"/>
      <w:szCs w:val="20"/>
    </w:rPr>
  </w:style>
  <w:style w:type="character" w:customStyle="1" w:styleId="CommentTextChar">
    <w:name w:val="Comment Text Char"/>
    <w:basedOn w:val="DefaultParagraphFont"/>
    <w:link w:val="CommentText"/>
    <w:uiPriority w:val="99"/>
    <w:semiHidden/>
    <w:rsid w:val="000F7BC1"/>
    <w:rPr>
      <w:sz w:val="20"/>
      <w:szCs w:val="20"/>
    </w:rPr>
  </w:style>
  <w:style w:type="paragraph" w:styleId="CommentSubject">
    <w:name w:val="annotation subject"/>
    <w:basedOn w:val="CommentText"/>
    <w:next w:val="CommentText"/>
    <w:link w:val="CommentSubjectChar"/>
    <w:uiPriority w:val="99"/>
    <w:semiHidden/>
    <w:unhideWhenUsed/>
    <w:rsid w:val="000F7BC1"/>
    <w:rPr>
      <w:b/>
      <w:bCs/>
    </w:rPr>
  </w:style>
  <w:style w:type="character" w:customStyle="1" w:styleId="CommentSubjectChar">
    <w:name w:val="Comment Subject Char"/>
    <w:basedOn w:val="CommentTextChar"/>
    <w:link w:val="CommentSubject"/>
    <w:uiPriority w:val="99"/>
    <w:semiHidden/>
    <w:rsid w:val="000F7BC1"/>
    <w:rPr>
      <w:b/>
      <w:bCs/>
      <w:sz w:val="20"/>
      <w:szCs w:val="20"/>
    </w:rPr>
  </w:style>
  <w:style w:type="paragraph" w:styleId="NoSpacing">
    <w:name w:val="No Spacing"/>
    <w:uiPriority w:val="1"/>
    <w:qFormat/>
    <w:rsid w:val="00DE2C8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8251">
      <w:bodyDiv w:val="1"/>
      <w:marLeft w:val="0"/>
      <w:marRight w:val="0"/>
      <w:marTop w:val="0"/>
      <w:marBottom w:val="0"/>
      <w:divBdr>
        <w:top w:val="none" w:sz="0" w:space="0" w:color="auto"/>
        <w:left w:val="none" w:sz="0" w:space="0" w:color="auto"/>
        <w:bottom w:val="none" w:sz="0" w:space="0" w:color="auto"/>
        <w:right w:val="none" w:sz="0" w:space="0" w:color="auto"/>
      </w:divBdr>
    </w:div>
    <w:div w:id="106005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nscu.edu/board/procedure/6-07p2g1.pdf" TargetMode="External"/><Relationship Id="rId4" Type="http://schemas.openxmlformats.org/officeDocument/2006/relationships/settings" Target="settings.xml"/><Relationship Id="rId9" Type="http://schemas.openxmlformats.org/officeDocument/2006/relationships/hyperlink" Target="http://www.mnscu.edu/board/procedure/607p2.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M50-XP\Application%20Data\Microsoft\Templates\facility%20use%20form%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819D-CB04-49C8-B5CC-C41170E9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facility use form revised</Template>
  <TotalTime>0</TotalTime>
  <Pages>1</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vt:lpstr>
    </vt:vector>
  </TitlesOfParts>
  <Company>System Office</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Gregory Ewig</dc:creator>
  <cp:lastModifiedBy>Celena Monn</cp:lastModifiedBy>
  <cp:revision>3</cp:revision>
  <cp:lastPrinted>2012-12-11T15:26:00Z</cp:lastPrinted>
  <dcterms:created xsi:type="dcterms:W3CDTF">2017-01-11T20:33:00Z</dcterms:created>
  <dcterms:modified xsi:type="dcterms:W3CDTF">2017-01-11T20:33:00Z</dcterms:modified>
</cp:coreProperties>
</file>