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aps w:val="0"/>
          <w:color w:val="000000" w:themeColor="text1"/>
          <w:sz w:val="24"/>
          <w:szCs w:val="24"/>
        </w:rPr>
        <w:id w:val="87439934"/>
        <w:docPartObj>
          <w:docPartGallery w:val="Cover Pages"/>
          <w:docPartUnique/>
        </w:docPartObj>
      </w:sdtPr>
      <w:sdtEndPr>
        <w:rPr>
          <w:rFonts w:cs="Calibri"/>
          <w:color w:val="auto"/>
          <w:sz w:val="20"/>
          <w:szCs w:val="20"/>
        </w:rPr>
      </w:sdtEndPr>
      <w:sdtContent>
        <w:p w14:paraId="5939E762" w14:textId="3CD34B4A" w:rsidR="00F4548A" w:rsidRDefault="00B02C3A" w:rsidP="003A3012">
          <w:pPr>
            <w:pStyle w:val="Heading1"/>
            <w:spacing w:before="240" w:after="240"/>
            <w:rPr>
              <w:b w:val="0"/>
              <w:caps w:val="0"/>
              <w:color w:val="000000" w:themeColor="text1"/>
              <w:sz w:val="24"/>
              <w:szCs w:val="24"/>
            </w:rPr>
          </w:pPr>
          <w:r>
            <w:rPr>
              <w:noProof/>
              <w:sz w:val="36"/>
              <w:szCs w:val="36"/>
            </w:rPr>
            <w:drawing>
              <wp:anchor distT="0" distB="0" distL="114300" distR="114300" simplePos="0" relativeHeight="251658241" behindDoc="0" locked="0" layoutInCell="1" allowOverlap="1" wp14:anchorId="2657DDFD" wp14:editId="606381C8">
                <wp:simplePos x="0" y="0"/>
                <wp:positionH relativeFrom="column">
                  <wp:posOffset>5322570</wp:posOffset>
                </wp:positionH>
                <wp:positionV relativeFrom="paragraph">
                  <wp:posOffset>333375</wp:posOffset>
                </wp:positionV>
                <wp:extent cx="2178050" cy="499110"/>
                <wp:effectExtent l="0" t="0" r="0" b="0"/>
                <wp:wrapTopAndBottom/>
                <wp:docPr id="1253176952" name="Picture 1253176952" descr="Minnesota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76952" name="Picture 1253176952" descr="Minnesota Department of Education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050" cy="499110"/>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58240" behindDoc="0" locked="0" layoutInCell="1" allowOverlap="1" wp14:anchorId="44AE3D90" wp14:editId="6ECE9BCA">
                <wp:simplePos x="0" y="0"/>
                <wp:positionH relativeFrom="column">
                  <wp:posOffset>1638300</wp:posOffset>
                </wp:positionH>
                <wp:positionV relativeFrom="paragraph">
                  <wp:posOffset>362585</wp:posOffset>
                </wp:positionV>
                <wp:extent cx="2182495" cy="468630"/>
                <wp:effectExtent l="0" t="0" r="1905" b="1270"/>
                <wp:wrapTopAndBottom/>
                <wp:docPr id="1060779441" name="Picture 1060779441" descr="Minnesota State Career and Technical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79441" name="Picture 1060779441" descr="Minnesota State Career and Technical Education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2495" cy="468630"/>
                        </a:xfrm>
                        <a:prstGeom prst="rect">
                          <a:avLst/>
                        </a:prstGeom>
                      </pic:spPr>
                    </pic:pic>
                  </a:graphicData>
                </a:graphic>
                <wp14:sizeRelH relativeFrom="page">
                  <wp14:pctWidth>0</wp14:pctWidth>
                </wp14:sizeRelH>
                <wp14:sizeRelV relativeFrom="page">
                  <wp14:pctHeight>0</wp14:pctHeight>
                </wp14:sizeRelV>
              </wp:anchor>
            </w:drawing>
          </w:r>
        </w:p>
        <w:p w14:paraId="2010AE86" w14:textId="10243CB7" w:rsidR="0089344C" w:rsidRPr="00587516" w:rsidRDefault="008D60A3" w:rsidP="007F1A5A">
          <w:pPr>
            <w:pStyle w:val="Heading1"/>
            <w:spacing w:before="480"/>
            <w:rPr>
              <w:rStyle w:val="TitleChar"/>
              <w:rFonts w:ascii="Calibri" w:hAnsi="Calibri" w:cs="Calibri"/>
              <w:b/>
              <w:sz w:val="72"/>
              <w:szCs w:val="72"/>
            </w:rPr>
          </w:pPr>
          <w:r w:rsidRPr="00587516">
            <w:rPr>
              <w:rStyle w:val="TitleChar"/>
              <w:rFonts w:ascii="Calibri" w:hAnsi="Calibri" w:cs="Calibri"/>
              <w:b/>
              <w:sz w:val="72"/>
              <w:szCs w:val="72"/>
            </w:rPr>
            <w:t>PE</w:t>
          </w:r>
          <w:r w:rsidR="00061B98" w:rsidRPr="00587516">
            <w:rPr>
              <w:rStyle w:val="TitleChar"/>
              <w:rFonts w:ascii="Calibri" w:hAnsi="Calibri" w:cs="Calibri"/>
              <w:b/>
              <w:sz w:val="72"/>
              <w:szCs w:val="72"/>
            </w:rPr>
            <w:t>RKINS</w:t>
          </w:r>
          <w:r w:rsidR="00692EC3" w:rsidRPr="00587516">
            <w:rPr>
              <w:rStyle w:val="TitleChar"/>
              <w:rFonts w:ascii="Calibri" w:hAnsi="Calibri" w:cs="Calibri"/>
              <w:b/>
              <w:sz w:val="72"/>
              <w:szCs w:val="72"/>
            </w:rPr>
            <w:t xml:space="preserve"> V</w:t>
          </w:r>
          <w:r w:rsidR="00F61ADB" w:rsidRPr="00587516">
            <w:rPr>
              <w:rStyle w:val="TitleChar"/>
              <w:rFonts w:ascii="Calibri" w:hAnsi="Calibri" w:cs="Calibri"/>
              <w:b/>
              <w:sz w:val="72"/>
              <w:szCs w:val="72"/>
            </w:rPr>
            <w:br/>
          </w:r>
          <w:r w:rsidR="00B709EA" w:rsidRPr="00587516">
            <w:rPr>
              <w:rStyle w:val="TitleChar"/>
              <w:rFonts w:ascii="Calibri" w:hAnsi="Calibri" w:cs="Calibri"/>
              <w:b/>
              <w:sz w:val="72"/>
              <w:szCs w:val="72"/>
            </w:rPr>
            <w:t xml:space="preserve">COMPREHENSIVE </w:t>
          </w:r>
          <w:r w:rsidR="006D00A6" w:rsidRPr="00587516">
            <w:rPr>
              <w:rStyle w:val="TitleChar"/>
              <w:rFonts w:ascii="Calibri" w:hAnsi="Calibri" w:cs="Calibri"/>
              <w:b/>
              <w:sz w:val="72"/>
              <w:szCs w:val="72"/>
            </w:rPr>
            <w:t>LOCAL</w:t>
          </w:r>
          <w:r w:rsidR="004F4B12" w:rsidRPr="00587516">
            <w:rPr>
              <w:rStyle w:val="TitleChar"/>
              <w:rFonts w:ascii="Calibri" w:hAnsi="Calibri" w:cs="Calibri"/>
              <w:b/>
              <w:sz w:val="72"/>
              <w:szCs w:val="72"/>
            </w:rPr>
            <w:t xml:space="preserve"> </w:t>
          </w:r>
          <w:r w:rsidR="00692EC3" w:rsidRPr="00587516">
            <w:rPr>
              <w:rStyle w:val="TitleChar"/>
              <w:rFonts w:ascii="Calibri" w:hAnsi="Calibri" w:cs="Calibri"/>
              <w:b/>
              <w:sz w:val="72"/>
              <w:szCs w:val="72"/>
            </w:rPr>
            <w:t>NEEDS</w:t>
          </w:r>
          <w:r w:rsidR="00E15759" w:rsidRPr="00587516">
            <w:rPr>
              <w:rStyle w:val="TitleChar"/>
              <w:rFonts w:ascii="Calibri" w:hAnsi="Calibri" w:cs="Calibri"/>
              <w:b/>
              <w:sz w:val="72"/>
              <w:szCs w:val="72"/>
            </w:rPr>
            <w:t xml:space="preserve"> </w:t>
          </w:r>
          <w:r w:rsidR="00692EC3" w:rsidRPr="00587516">
            <w:rPr>
              <w:rStyle w:val="TitleChar"/>
              <w:rFonts w:ascii="Calibri" w:hAnsi="Calibri" w:cs="Calibri"/>
              <w:b/>
              <w:sz w:val="72"/>
              <w:szCs w:val="72"/>
            </w:rPr>
            <w:t>ASSESSMENT</w:t>
          </w:r>
          <w:r w:rsidR="00FF0F51" w:rsidRPr="00587516">
            <w:rPr>
              <w:rStyle w:val="TitleChar"/>
              <w:rFonts w:ascii="Calibri" w:hAnsi="Calibri" w:cs="Calibri"/>
              <w:b/>
              <w:sz w:val="72"/>
              <w:szCs w:val="72"/>
            </w:rPr>
            <w:t xml:space="preserve"> </w:t>
          </w:r>
          <w:r w:rsidR="000D08C5" w:rsidRPr="00587516">
            <w:rPr>
              <w:rStyle w:val="TitleChar"/>
              <w:rFonts w:ascii="Calibri" w:hAnsi="Calibri" w:cs="Calibri"/>
              <w:b/>
              <w:sz w:val="72"/>
              <w:szCs w:val="72"/>
            </w:rPr>
            <w:t xml:space="preserve">(CLNA) </w:t>
          </w:r>
          <w:r w:rsidR="006329B8" w:rsidRPr="00587516">
            <w:rPr>
              <w:rStyle w:val="TitleChar"/>
              <w:rFonts w:ascii="Calibri" w:hAnsi="Calibri" w:cs="Calibri"/>
              <w:b/>
              <w:sz w:val="72"/>
              <w:szCs w:val="72"/>
            </w:rPr>
            <w:t>RESULTS &amp; PRIORITIES</w:t>
          </w:r>
        </w:p>
        <w:p w14:paraId="252EC83D" w14:textId="77777777" w:rsidR="005E7635" w:rsidRPr="005E7635" w:rsidRDefault="005E7635" w:rsidP="005E7635"/>
        <w:p w14:paraId="792FF0F0" w14:textId="2797F9DB" w:rsidR="005E1AF2" w:rsidRPr="005E1AF2" w:rsidRDefault="00842290" w:rsidP="005E1AF2">
          <w:pPr>
            <w:spacing w:after="360"/>
            <w:jc w:val="center"/>
            <w:rPr>
              <w:rFonts w:cs="Calibri"/>
              <w:b/>
              <w:color w:val="04305C" w:themeColor="text2"/>
              <w:sz w:val="28"/>
              <w:szCs w:val="28"/>
            </w:rPr>
          </w:pPr>
          <w:r w:rsidRPr="00D41DB2">
            <w:rPr>
              <w:rStyle w:val="TitleChar"/>
              <w:rFonts w:ascii="Calibri" w:hAnsi="Calibri" w:cs="Calibri"/>
              <w:caps w:val="0"/>
              <w:spacing w:val="0"/>
              <w:kern w:val="0"/>
              <w:sz w:val="28"/>
              <w:szCs w:val="28"/>
            </w:rPr>
            <w:t xml:space="preserve">To be submitted with the </w:t>
          </w:r>
          <w:r w:rsidR="00BF2C7A">
            <w:rPr>
              <w:rStyle w:val="TitleChar"/>
              <w:rFonts w:ascii="Calibri" w:hAnsi="Calibri" w:cs="Calibri"/>
              <w:caps w:val="0"/>
              <w:spacing w:val="0"/>
              <w:kern w:val="0"/>
              <w:sz w:val="28"/>
              <w:szCs w:val="28"/>
            </w:rPr>
            <w:t>FY</w:t>
          </w:r>
          <w:r w:rsidRPr="00D41DB2">
            <w:rPr>
              <w:rStyle w:val="TitleChar"/>
              <w:rFonts w:ascii="Calibri" w:hAnsi="Calibri" w:cs="Calibri"/>
              <w:caps w:val="0"/>
              <w:spacing w:val="0"/>
              <w:kern w:val="0"/>
              <w:sz w:val="28"/>
              <w:szCs w:val="28"/>
            </w:rPr>
            <w:t>2</w:t>
          </w:r>
          <w:r w:rsidR="00CF5895">
            <w:rPr>
              <w:rStyle w:val="TitleChar"/>
              <w:rFonts w:ascii="Calibri" w:hAnsi="Calibri" w:cs="Calibri"/>
              <w:caps w:val="0"/>
              <w:spacing w:val="0"/>
              <w:kern w:val="0"/>
              <w:sz w:val="28"/>
              <w:szCs w:val="28"/>
            </w:rPr>
            <w:t>6</w:t>
          </w:r>
          <w:r w:rsidRPr="00D41DB2">
            <w:rPr>
              <w:rStyle w:val="TitleChar"/>
              <w:rFonts w:ascii="Calibri" w:hAnsi="Calibri" w:cs="Calibri"/>
              <w:caps w:val="0"/>
              <w:color w:val="auto"/>
              <w:spacing w:val="0"/>
              <w:kern w:val="0"/>
              <w:sz w:val="28"/>
              <w:szCs w:val="28"/>
            </w:rPr>
            <w:t xml:space="preserve"> </w:t>
          </w:r>
          <w:r w:rsidRPr="00D41DB2">
            <w:rPr>
              <w:rStyle w:val="TitleChar"/>
              <w:rFonts w:ascii="Calibri" w:hAnsi="Calibri" w:cs="Calibri"/>
              <w:caps w:val="0"/>
              <w:spacing w:val="0"/>
              <w:kern w:val="0"/>
              <w:sz w:val="28"/>
              <w:szCs w:val="28"/>
            </w:rPr>
            <w:t>Local Application</w:t>
          </w:r>
          <w:r w:rsidR="003F7B23">
            <w:rPr>
              <w:rStyle w:val="TitleChar"/>
              <w:rFonts w:ascii="Calibri" w:hAnsi="Calibri" w:cs="Calibri"/>
              <w:caps w:val="0"/>
              <w:spacing w:val="0"/>
              <w:kern w:val="0"/>
              <w:sz w:val="28"/>
              <w:szCs w:val="28"/>
            </w:rPr>
            <w:t xml:space="preserve"> (award period: July 1, 202</w:t>
          </w:r>
          <w:r w:rsidR="00CF5895">
            <w:rPr>
              <w:rStyle w:val="TitleChar"/>
              <w:rFonts w:ascii="Calibri" w:hAnsi="Calibri" w:cs="Calibri"/>
              <w:caps w:val="0"/>
              <w:spacing w:val="0"/>
              <w:kern w:val="0"/>
              <w:sz w:val="28"/>
              <w:szCs w:val="28"/>
            </w:rPr>
            <w:t>5</w:t>
          </w:r>
          <w:r w:rsidR="003F7B23">
            <w:rPr>
              <w:rStyle w:val="TitleChar"/>
              <w:rFonts w:ascii="Calibri" w:hAnsi="Calibri" w:cs="Calibri"/>
              <w:caps w:val="0"/>
              <w:spacing w:val="0"/>
              <w:kern w:val="0"/>
              <w:sz w:val="28"/>
              <w:szCs w:val="28"/>
            </w:rPr>
            <w:t xml:space="preserve"> – June 30, 202</w:t>
          </w:r>
          <w:r w:rsidR="00CF5895">
            <w:rPr>
              <w:rStyle w:val="TitleChar"/>
              <w:rFonts w:ascii="Calibri" w:hAnsi="Calibri" w:cs="Calibri"/>
              <w:caps w:val="0"/>
              <w:spacing w:val="0"/>
              <w:kern w:val="0"/>
              <w:sz w:val="28"/>
              <w:szCs w:val="28"/>
            </w:rPr>
            <w:t>6</w:t>
          </w:r>
          <w:r w:rsidR="003F7B23">
            <w:rPr>
              <w:rStyle w:val="TitleChar"/>
              <w:rFonts w:ascii="Calibri" w:hAnsi="Calibri" w:cs="Calibri"/>
              <w:caps w:val="0"/>
              <w:spacing w:val="0"/>
              <w:kern w:val="0"/>
              <w:sz w:val="28"/>
              <w:szCs w:val="28"/>
            </w:rPr>
            <w:t>)</w:t>
          </w:r>
        </w:p>
        <w:tbl>
          <w:tblPr>
            <w:tblStyle w:val="TableGrid"/>
            <w:tblW w:w="0" w:type="auto"/>
            <w:tblInd w:w="2155" w:type="dxa"/>
            <w:tblLook w:val="04A0" w:firstRow="1" w:lastRow="0" w:firstColumn="1" w:lastColumn="0" w:noHBand="0" w:noVBand="1"/>
            <w:tblCaption w:val="Consortium Name"/>
            <w:tblDescription w:val="Insert name of consortium in cell"/>
          </w:tblPr>
          <w:tblGrid>
            <w:gridCol w:w="2880"/>
            <w:gridCol w:w="6480"/>
          </w:tblGrid>
          <w:tr w:rsidR="00842290" w14:paraId="793445CE" w14:textId="77777777" w:rsidTr="00945821">
            <w:trPr>
              <w:trHeight w:val="494"/>
            </w:trPr>
            <w:tc>
              <w:tcPr>
                <w:tcW w:w="2880" w:type="dxa"/>
                <w:shd w:val="clear" w:color="auto" w:fill="00A353"/>
                <w:vAlign w:val="center"/>
              </w:tcPr>
              <w:p w14:paraId="450EEBF8" w14:textId="7498D641" w:rsidR="00842290" w:rsidRPr="00425A31" w:rsidRDefault="00842290" w:rsidP="00945821">
                <w:pPr>
                  <w:jc w:val="center"/>
                  <w:rPr>
                    <w:rFonts w:cs="Calibri"/>
                    <w:b/>
                    <w:color w:val="FFFFFF" w:themeColor="background1"/>
                    <w:sz w:val="32"/>
                  </w:rPr>
                </w:pPr>
                <w:r w:rsidRPr="00831DBF">
                  <w:rPr>
                    <w:rFonts w:cs="Calibri"/>
                    <w:b/>
                    <w:sz w:val="32"/>
                  </w:rPr>
                  <w:t>Consortium Name:</w:t>
                </w:r>
              </w:p>
            </w:tc>
            <w:tc>
              <w:tcPr>
                <w:tcW w:w="6480" w:type="dxa"/>
                <w:vAlign w:val="center"/>
              </w:tcPr>
              <w:p w14:paraId="687F5D89" w14:textId="41F9F625" w:rsidR="00842290" w:rsidRPr="0091648B" w:rsidRDefault="00842290"/>
            </w:tc>
          </w:tr>
        </w:tbl>
        <w:p w14:paraId="6FBEE418" w14:textId="4256E086" w:rsidR="00075EBC" w:rsidRPr="00A40535" w:rsidRDefault="00075EBC" w:rsidP="00101457">
          <w:pPr>
            <w:pStyle w:val="Heading2"/>
            <w:rPr>
              <w:rStyle w:val="normaltextrun"/>
              <w:bCs/>
            </w:rPr>
          </w:pPr>
          <w:r w:rsidRPr="00A40535">
            <w:rPr>
              <w:rStyle w:val="normaltextrun"/>
              <w:bCs/>
            </w:rPr>
            <w:t xml:space="preserve">Purpose </w:t>
          </w:r>
          <w:r w:rsidR="00BF58B4">
            <w:rPr>
              <w:rStyle w:val="normaltextrun"/>
              <w:bCs/>
            </w:rPr>
            <w:t>of</w:t>
          </w:r>
          <w:r w:rsidRPr="00A40535">
            <w:rPr>
              <w:rStyle w:val="normaltextrun"/>
              <w:bCs/>
            </w:rPr>
            <w:t xml:space="preserve"> the CLNA Results and Priorities</w:t>
          </w:r>
        </w:p>
        <w:p w14:paraId="0941588B" w14:textId="77777777" w:rsidR="00075EBC" w:rsidRPr="00A40535" w:rsidRDefault="00075EBC" w:rsidP="00075EBC">
          <w:pPr>
            <w:pStyle w:val="BodyText"/>
            <w:rPr>
              <w:rFonts w:asciiTheme="majorHAnsi" w:hAnsiTheme="majorHAnsi" w:cstheme="majorBidi"/>
            </w:rPr>
          </w:pPr>
          <w:r w:rsidRPr="57D35CD5">
            <w:rPr>
              <w:rFonts w:asciiTheme="majorHAnsi" w:hAnsiTheme="majorHAnsi" w:cstheme="majorBidi"/>
            </w:rPr>
            <w:t xml:space="preserve">The purpose of the </w:t>
          </w:r>
          <w:r w:rsidRPr="57D35CD5">
            <w:rPr>
              <w:rFonts w:asciiTheme="majorHAnsi" w:hAnsiTheme="majorHAnsi" w:cstheme="majorBidi"/>
              <w:i/>
            </w:rPr>
            <w:t>CLNA Results and Priorities</w:t>
          </w:r>
          <w:r w:rsidRPr="57D35CD5">
            <w:rPr>
              <w:rFonts w:asciiTheme="majorHAnsi" w:hAnsiTheme="majorHAnsi" w:cstheme="majorBidi"/>
            </w:rPr>
            <w:t xml:space="preserve"> is to highlight the key needs identified in your extensive CLNA process.  This document addresses the following:</w:t>
          </w:r>
        </w:p>
        <w:p w14:paraId="2AEE8EA9" w14:textId="77777777" w:rsidR="00075EBC" w:rsidRPr="00A40535" w:rsidRDefault="00075EBC" w:rsidP="00075EBC">
          <w:pPr>
            <w:pStyle w:val="BodyText"/>
            <w:rPr>
              <w:rFonts w:asciiTheme="majorHAnsi" w:hAnsiTheme="majorHAnsi" w:cstheme="majorHAnsi"/>
            </w:rPr>
          </w:pPr>
        </w:p>
        <w:p w14:paraId="1CE3ABC9" w14:textId="61E244F7" w:rsidR="00075EBC" w:rsidRPr="00A40535" w:rsidRDefault="00075EBC" w:rsidP="00075EBC">
          <w:pPr>
            <w:pStyle w:val="BodyText"/>
            <w:numPr>
              <w:ilvl w:val="0"/>
              <w:numId w:val="5"/>
            </w:numPr>
            <w:rPr>
              <w:rFonts w:asciiTheme="majorHAnsi" w:hAnsiTheme="majorHAnsi"/>
            </w:rPr>
          </w:pPr>
          <w:r>
            <w:rPr>
              <w:rFonts w:asciiTheme="majorHAnsi" w:hAnsiTheme="majorHAnsi"/>
            </w:rPr>
            <w:t>Key partners</w:t>
          </w:r>
          <w:r w:rsidRPr="00A40535">
            <w:rPr>
              <w:rFonts w:asciiTheme="majorHAnsi" w:hAnsiTheme="majorHAnsi"/>
            </w:rPr>
            <w:t xml:space="preserve"> </w:t>
          </w:r>
          <w:r w:rsidR="00554415">
            <w:rPr>
              <w:rFonts w:asciiTheme="majorHAnsi" w:hAnsiTheme="majorHAnsi"/>
            </w:rPr>
            <w:t>involved</w:t>
          </w:r>
          <w:r>
            <w:rPr>
              <w:rFonts w:asciiTheme="majorHAnsi" w:hAnsiTheme="majorHAnsi"/>
            </w:rPr>
            <w:t xml:space="preserve"> in the CLNA </w:t>
          </w:r>
          <w:r w:rsidRPr="00A40535">
            <w:rPr>
              <w:rFonts w:asciiTheme="majorHAnsi" w:hAnsiTheme="majorHAnsi"/>
            </w:rPr>
            <w:t>process.</w:t>
          </w:r>
        </w:p>
        <w:p w14:paraId="6541EEF2" w14:textId="77777777" w:rsidR="00075EBC" w:rsidRPr="00A40535" w:rsidRDefault="00075EBC" w:rsidP="00075EBC">
          <w:pPr>
            <w:pStyle w:val="ListParagraph"/>
            <w:numPr>
              <w:ilvl w:val="0"/>
              <w:numId w:val="5"/>
            </w:numPr>
            <w:rPr>
              <w:rFonts w:asciiTheme="majorHAnsi" w:hAnsiTheme="majorHAnsi" w:cs="Calibri"/>
            </w:rPr>
          </w:pPr>
          <w:r w:rsidRPr="00A40535">
            <w:rPr>
              <w:rFonts w:asciiTheme="majorHAnsi" w:hAnsiTheme="majorHAnsi" w:cs="Calibri"/>
            </w:rPr>
            <w:t>Specific needs identified in your CLNA as they relate to each of the required elements.</w:t>
          </w:r>
        </w:p>
        <w:p w14:paraId="2D78AB35" w14:textId="77777777" w:rsidR="00075EBC" w:rsidRPr="00A40535" w:rsidRDefault="00075EBC" w:rsidP="00075EBC">
          <w:pPr>
            <w:pStyle w:val="ListParagraph"/>
            <w:numPr>
              <w:ilvl w:val="0"/>
              <w:numId w:val="5"/>
            </w:numPr>
            <w:rPr>
              <w:rFonts w:asciiTheme="majorHAnsi" w:hAnsiTheme="majorHAnsi" w:cs="Calibri"/>
            </w:rPr>
          </w:pPr>
          <w:r w:rsidRPr="00A40535">
            <w:rPr>
              <w:rFonts w:asciiTheme="majorHAnsi" w:hAnsiTheme="majorHAnsi" w:cs="Calibri"/>
            </w:rPr>
            <w:t xml:space="preserve">Rationale for the specific needs identified. </w:t>
          </w:r>
        </w:p>
        <w:p w14:paraId="094CDC4F" w14:textId="77777777" w:rsidR="00075EBC" w:rsidRPr="00A40535" w:rsidRDefault="00075EBC" w:rsidP="00075EBC">
          <w:pPr>
            <w:pStyle w:val="ListParagraph"/>
            <w:numPr>
              <w:ilvl w:val="0"/>
              <w:numId w:val="5"/>
            </w:numPr>
            <w:rPr>
              <w:rFonts w:asciiTheme="majorHAnsi" w:hAnsiTheme="majorHAnsi" w:cs="Calibri"/>
            </w:rPr>
          </w:pPr>
          <w:r w:rsidRPr="00A40535">
            <w:rPr>
              <w:rFonts w:asciiTheme="majorHAnsi" w:hAnsiTheme="majorHAnsi" w:cs="Calibri"/>
            </w:rPr>
            <w:t>Prioritizing needs for each element.</w:t>
          </w:r>
        </w:p>
        <w:p w14:paraId="48701821" w14:textId="5E738C1C" w:rsidR="00075EBC" w:rsidRDefault="00D12744" w:rsidP="00D12744">
          <w:pPr>
            <w:tabs>
              <w:tab w:val="left" w:pos="9750"/>
            </w:tabs>
            <w:rPr>
              <w:rFonts w:cs="Calibri"/>
              <w:sz w:val="20"/>
              <w:szCs w:val="20"/>
            </w:rPr>
          </w:pPr>
          <w:r>
            <w:rPr>
              <w:rFonts w:cs="Calibri"/>
              <w:sz w:val="20"/>
              <w:szCs w:val="20"/>
            </w:rPr>
            <w:tab/>
          </w:r>
        </w:p>
      </w:sdtContent>
    </w:sdt>
    <w:p w14:paraId="4D9A708A" w14:textId="77777777" w:rsidR="00075EBC" w:rsidRPr="00D41DB2" w:rsidRDefault="00252685" w:rsidP="00101457">
      <w:pPr>
        <w:pStyle w:val="Heading2"/>
      </w:pPr>
      <w:r w:rsidRPr="00D41DB2">
        <w:br w:type="page"/>
      </w:r>
      <w:r w:rsidR="00075EBC" w:rsidRPr="00D41DB2">
        <w:lastRenderedPageBreak/>
        <w:t xml:space="preserve">Briefly describe the process used </w:t>
      </w:r>
      <w:r w:rsidR="00075EBC">
        <w:t>to</w:t>
      </w:r>
      <w:r w:rsidR="00075EBC" w:rsidRPr="00D41DB2">
        <w:t xml:space="preserve"> complet</w:t>
      </w:r>
      <w:r w:rsidR="00075EBC">
        <w:t>e</w:t>
      </w:r>
      <w:r w:rsidR="00075EBC" w:rsidRPr="00D41DB2">
        <w:t xml:space="preserve"> the CLNA </w:t>
      </w:r>
      <w:r w:rsidR="00075EBC">
        <w:t>(type your summary in the space below)</w:t>
      </w:r>
      <w:r w:rsidR="00075EBC" w:rsidRPr="00D41DB2">
        <w:t>:</w:t>
      </w:r>
    </w:p>
    <w:p w14:paraId="714B3DFB" w14:textId="77777777" w:rsidR="00075EBC" w:rsidRPr="00842290" w:rsidRDefault="00075EBC" w:rsidP="00075EBC">
      <w:pPr>
        <w:pStyle w:val="BodyText"/>
        <w:rPr>
          <w:rFonts w:asciiTheme="minorHAnsi" w:hAnsiTheme="minorHAnsi" w:cstheme="majorHAnsi"/>
        </w:rPr>
      </w:pPr>
    </w:p>
    <w:p w14:paraId="6E95C423" w14:textId="77777777" w:rsidR="00075EBC" w:rsidRPr="00842290" w:rsidRDefault="00075EBC" w:rsidP="00075EBC">
      <w:pPr>
        <w:pStyle w:val="BodyText"/>
        <w:rPr>
          <w:rFonts w:asciiTheme="minorHAnsi" w:hAnsiTheme="minorHAnsi" w:cstheme="majorHAnsi"/>
        </w:rPr>
      </w:pPr>
    </w:p>
    <w:p w14:paraId="02925998" w14:textId="77777777" w:rsidR="00075EBC" w:rsidRPr="00842290" w:rsidRDefault="00075EBC" w:rsidP="00075EBC">
      <w:pPr>
        <w:pStyle w:val="BodyText"/>
        <w:rPr>
          <w:rFonts w:asciiTheme="minorHAnsi" w:hAnsiTheme="minorHAnsi" w:cstheme="majorHAnsi"/>
        </w:rPr>
      </w:pPr>
    </w:p>
    <w:p w14:paraId="4383DED5" w14:textId="77777777" w:rsidR="00075EBC" w:rsidRPr="00842290" w:rsidRDefault="00075EBC" w:rsidP="00075EBC">
      <w:pPr>
        <w:pStyle w:val="BodyText"/>
        <w:rPr>
          <w:rFonts w:asciiTheme="minorHAnsi" w:hAnsiTheme="minorHAnsi" w:cstheme="majorHAnsi"/>
        </w:rPr>
      </w:pPr>
    </w:p>
    <w:p w14:paraId="35085737" w14:textId="77777777" w:rsidR="00075EBC" w:rsidRPr="00842290" w:rsidRDefault="00075EBC" w:rsidP="00075EBC">
      <w:pPr>
        <w:pStyle w:val="BodyText"/>
        <w:rPr>
          <w:rFonts w:asciiTheme="minorHAnsi" w:hAnsiTheme="minorHAnsi" w:cstheme="majorHAnsi"/>
        </w:rPr>
      </w:pPr>
    </w:p>
    <w:p w14:paraId="1C06AE8D" w14:textId="77777777" w:rsidR="00075EBC" w:rsidRPr="00842290" w:rsidRDefault="00075EBC" w:rsidP="00075EBC">
      <w:pPr>
        <w:pStyle w:val="BodyText"/>
        <w:rPr>
          <w:rFonts w:asciiTheme="minorHAnsi" w:hAnsiTheme="minorHAnsi" w:cstheme="majorHAnsi"/>
        </w:rPr>
      </w:pPr>
    </w:p>
    <w:p w14:paraId="47631B55" w14:textId="77777777" w:rsidR="00075EBC" w:rsidRPr="00842290" w:rsidRDefault="00075EBC" w:rsidP="00075EBC">
      <w:pPr>
        <w:pStyle w:val="BodyText"/>
        <w:rPr>
          <w:rFonts w:asciiTheme="minorHAnsi" w:hAnsiTheme="minorHAnsi" w:cstheme="majorHAnsi"/>
        </w:rPr>
      </w:pPr>
    </w:p>
    <w:p w14:paraId="401C69FD" w14:textId="77777777" w:rsidR="00075EBC" w:rsidRPr="00842290" w:rsidRDefault="00075EBC" w:rsidP="00075EBC">
      <w:pPr>
        <w:pStyle w:val="BodyText"/>
        <w:rPr>
          <w:rFonts w:asciiTheme="minorHAnsi" w:hAnsiTheme="minorHAnsi" w:cstheme="majorHAnsi"/>
        </w:rPr>
      </w:pPr>
    </w:p>
    <w:p w14:paraId="1D1AEE25" w14:textId="77777777" w:rsidR="00075EBC" w:rsidRPr="00842290" w:rsidRDefault="00075EBC" w:rsidP="00075EBC">
      <w:pPr>
        <w:pStyle w:val="BodyText"/>
        <w:rPr>
          <w:rFonts w:asciiTheme="minorHAnsi" w:hAnsiTheme="minorHAnsi" w:cstheme="majorHAnsi"/>
        </w:rPr>
      </w:pPr>
    </w:p>
    <w:p w14:paraId="2D2ED61D" w14:textId="77777777" w:rsidR="00075EBC" w:rsidRPr="00842290" w:rsidRDefault="00075EBC" w:rsidP="00075EBC">
      <w:pPr>
        <w:pStyle w:val="BodyText"/>
        <w:rPr>
          <w:rFonts w:asciiTheme="minorHAnsi" w:hAnsiTheme="minorHAnsi" w:cstheme="majorHAnsi"/>
        </w:rPr>
      </w:pPr>
    </w:p>
    <w:p w14:paraId="78D8D3C0" w14:textId="77777777" w:rsidR="00075EBC" w:rsidRPr="00842290" w:rsidRDefault="00075EBC" w:rsidP="00075EBC">
      <w:pPr>
        <w:pStyle w:val="BodyText"/>
        <w:rPr>
          <w:rFonts w:asciiTheme="minorHAnsi" w:hAnsiTheme="minorHAnsi" w:cstheme="majorHAnsi"/>
        </w:rPr>
      </w:pPr>
    </w:p>
    <w:p w14:paraId="314055F3" w14:textId="77777777" w:rsidR="00075EBC" w:rsidRPr="00842290" w:rsidRDefault="00075EBC" w:rsidP="00075EBC">
      <w:pPr>
        <w:pStyle w:val="BodyText"/>
        <w:rPr>
          <w:rFonts w:asciiTheme="minorHAnsi" w:hAnsiTheme="minorHAnsi" w:cstheme="majorHAnsi"/>
        </w:rPr>
      </w:pPr>
    </w:p>
    <w:p w14:paraId="0C2E2605" w14:textId="77777777" w:rsidR="00075EBC" w:rsidRDefault="00075EBC" w:rsidP="00075EBC">
      <w:pPr>
        <w:pStyle w:val="BodyText"/>
        <w:rPr>
          <w:rFonts w:asciiTheme="minorHAnsi" w:hAnsiTheme="minorHAnsi" w:cstheme="majorHAnsi"/>
        </w:rPr>
      </w:pPr>
    </w:p>
    <w:p w14:paraId="2F8D2ABD" w14:textId="77777777" w:rsidR="00F83E1E" w:rsidRDefault="00F83E1E" w:rsidP="00075EBC">
      <w:pPr>
        <w:pStyle w:val="BodyText"/>
        <w:rPr>
          <w:rFonts w:asciiTheme="minorHAnsi" w:hAnsiTheme="minorHAnsi" w:cstheme="majorHAnsi"/>
        </w:rPr>
      </w:pPr>
    </w:p>
    <w:p w14:paraId="7A0D4F50" w14:textId="77777777" w:rsidR="00F83E1E" w:rsidRDefault="00F83E1E" w:rsidP="00075EBC">
      <w:pPr>
        <w:pStyle w:val="BodyText"/>
        <w:rPr>
          <w:rFonts w:asciiTheme="minorHAnsi" w:hAnsiTheme="minorHAnsi" w:cstheme="majorHAnsi"/>
        </w:rPr>
      </w:pPr>
    </w:p>
    <w:p w14:paraId="4330FEFF" w14:textId="77777777" w:rsidR="00F83E1E" w:rsidRDefault="00F83E1E" w:rsidP="00075EBC">
      <w:pPr>
        <w:pStyle w:val="BodyText"/>
        <w:rPr>
          <w:rFonts w:asciiTheme="minorHAnsi" w:hAnsiTheme="minorHAnsi" w:cstheme="majorHAnsi"/>
        </w:rPr>
      </w:pPr>
    </w:p>
    <w:p w14:paraId="00CCCF34" w14:textId="77777777" w:rsidR="00F83E1E" w:rsidRDefault="00F83E1E" w:rsidP="00075EBC">
      <w:pPr>
        <w:pStyle w:val="BodyText"/>
        <w:rPr>
          <w:rFonts w:asciiTheme="minorHAnsi" w:hAnsiTheme="minorHAnsi" w:cstheme="majorHAnsi"/>
        </w:rPr>
      </w:pPr>
    </w:p>
    <w:p w14:paraId="411089C6" w14:textId="77777777" w:rsidR="00F83E1E" w:rsidRPr="00842290" w:rsidRDefault="00F83E1E" w:rsidP="00075EBC">
      <w:pPr>
        <w:pStyle w:val="BodyText"/>
        <w:rPr>
          <w:rFonts w:asciiTheme="minorHAnsi" w:hAnsiTheme="minorHAnsi" w:cstheme="majorHAnsi"/>
        </w:rPr>
      </w:pPr>
    </w:p>
    <w:p w14:paraId="61754004" w14:textId="77777777" w:rsidR="00075EBC" w:rsidRPr="00842290" w:rsidRDefault="00075EBC" w:rsidP="00075EBC">
      <w:pPr>
        <w:pStyle w:val="BodyText"/>
        <w:rPr>
          <w:rFonts w:asciiTheme="minorHAnsi" w:hAnsiTheme="minorHAnsi" w:cstheme="majorHAnsi"/>
        </w:rPr>
      </w:pPr>
    </w:p>
    <w:p w14:paraId="6A25CE1D" w14:textId="77777777" w:rsidR="00075EBC" w:rsidRPr="00842290" w:rsidRDefault="00075EBC" w:rsidP="00075EBC">
      <w:pPr>
        <w:rPr>
          <w:rFonts w:asciiTheme="minorHAnsi" w:hAnsiTheme="minorHAnsi" w:cs="Calibri"/>
          <w:b/>
          <w:bCs/>
          <w:sz w:val="28"/>
          <w:szCs w:val="28"/>
        </w:rPr>
      </w:pPr>
      <w:r w:rsidRPr="00842290">
        <w:rPr>
          <w:rFonts w:asciiTheme="minorHAnsi" w:hAnsiTheme="minorHAnsi" w:cs="Calibri"/>
          <w:b/>
          <w:bCs/>
          <w:sz w:val="28"/>
          <w:szCs w:val="28"/>
        </w:rPr>
        <w:br w:type="page"/>
      </w:r>
    </w:p>
    <w:p w14:paraId="5E33F354" w14:textId="4761279F" w:rsidR="0099461D" w:rsidRPr="00D41DB2" w:rsidRDefault="0099461D" w:rsidP="00101457">
      <w:pPr>
        <w:pStyle w:val="Heading2"/>
        <w:rPr>
          <w:rFonts w:cs="Calibri"/>
        </w:rPr>
      </w:pPr>
      <w:r w:rsidRPr="00D41DB2">
        <w:lastRenderedPageBreak/>
        <w:t xml:space="preserve">What the Perkins V law says about </w:t>
      </w:r>
      <w:r w:rsidR="00AC1B27">
        <w:t>consultation</w:t>
      </w:r>
      <w:r w:rsidR="00AC1B27" w:rsidRPr="00D41DB2">
        <w:t xml:space="preserve"> </w:t>
      </w:r>
      <w:r w:rsidRPr="00D41DB2">
        <w:t>in the needs assessment process</w:t>
      </w:r>
      <w:r w:rsidR="009E7589">
        <w:t xml:space="preserve"> (Section 134)</w:t>
      </w:r>
      <w:r w:rsidRPr="00D41DB2">
        <w:t>:</w:t>
      </w:r>
    </w:p>
    <w:p w14:paraId="1C022D42" w14:textId="77777777" w:rsidR="00BB2BD1" w:rsidRDefault="00BB2BD1" w:rsidP="0099461D">
      <w:pPr>
        <w:rPr>
          <w:rFonts w:cs="Calibri"/>
        </w:rPr>
      </w:pPr>
    </w:p>
    <w:p w14:paraId="0A0AD2B5" w14:textId="501525FB" w:rsidR="0099461D" w:rsidRPr="00D41DB2" w:rsidRDefault="0099461D" w:rsidP="0099461D">
      <w:pPr>
        <w:rPr>
          <w:rFonts w:cs="Calibri"/>
        </w:rPr>
      </w:pPr>
      <w:r w:rsidRPr="00D41DB2">
        <w:rPr>
          <w:rFonts w:cs="Calibri"/>
        </w:rPr>
        <w:t xml:space="preserve">In conducting the comprehensive local needs assessment, and developing the local application, an eligible recipient shall involve a diverse body of </w:t>
      </w:r>
      <w:r w:rsidR="002A0565">
        <w:rPr>
          <w:rFonts w:cs="Calibri"/>
        </w:rPr>
        <w:t>representative groups</w:t>
      </w:r>
      <w:r w:rsidRPr="00D41DB2">
        <w:rPr>
          <w:rFonts w:cs="Calibri"/>
        </w:rPr>
        <w:t>, including, at a minimum:</w:t>
      </w:r>
    </w:p>
    <w:p w14:paraId="5C422086" w14:textId="77777777" w:rsidR="0099461D" w:rsidRPr="00D41DB2" w:rsidRDefault="0099461D" w:rsidP="0099461D">
      <w:pPr>
        <w:rPr>
          <w:rFonts w:cs="Calibri"/>
        </w:rPr>
      </w:pPr>
    </w:p>
    <w:p w14:paraId="6FE6AC6A" w14:textId="77777777" w:rsidR="0099461D" w:rsidRPr="00D41DB2" w:rsidRDefault="0099461D" w:rsidP="00E23255">
      <w:pPr>
        <w:pStyle w:val="ListParagraph"/>
        <w:numPr>
          <w:ilvl w:val="0"/>
          <w:numId w:val="4"/>
        </w:numPr>
        <w:rPr>
          <w:rFonts w:cs="Calibri"/>
        </w:rPr>
      </w:pPr>
      <w:r w:rsidRPr="00D41DB2">
        <w:rPr>
          <w:rFonts w:cs="Calibri"/>
        </w:rPr>
        <w:t xml:space="preserve">Representatives of Career and Technical Education programs in a local educational agency or educational service agency, including teachers, career guidance and academic counselors, principals and other school leaders, administrators, and </w:t>
      </w:r>
      <w:proofErr w:type="gramStart"/>
      <w:r w:rsidRPr="00D41DB2">
        <w:rPr>
          <w:rFonts w:cs="Calibri"/>
        </w:rPr>
        <w:t>specialized</w:t>
      </w:r>
      <w:proofErr w:type="gramEnd"/>
      <w:r w:rsidRPr="00D41DB2">
        <w:rPr>
          <w:rFonts w:cs="Calibri"/>
        </w:rPr>
        <w:t xml:space="preserve"> instructional support personnel and </w:t>
      </w:r>
      <w:proofErr w:type="gramStart"/>
      <w:r w:rsidRPr="00D41DB2">
        <w:rPr>
          <w:rFonts w:cs="Calibri"/>
        </w:rPr>
        <w:t>paraprofessionals;</w:t>
      </w:r>
      <w:proofErr w:type="gramEnd"/>
    </w:p>
    <w:p w14:paraId="7F714262" w14:textId="77777777" w:rsidR="0099461D" w:rsidRPr="00D41DB2" w:rsidRDefault="0099461D" w:rsidP="00E23255">
      <w:pPr>
        <w:pStyle w:val="ListParagraph"/>
        <w:numPr>
          <w:ilvl w:val="0"/>
          <w:numId w:val="4"/>
        </w:numPr>
        <w:rPr>
          <w:rFonts w:cs="Calibri"/>
        </w:rPr>
      </w:pPr>
      <w:r w:rsidRPr="00D41DB2">
        <w:rPr>
          <w:rFonts w:cs="Calibri"/>
        </w:rPr>
        <w:t xml:space="preserve">Representatives of Career and Technical Education programs at postsecondary educational institutions, including faculty and </w:t>
      </w:r>
      <w:proofErr w:type="gramStart"/>
      <w:r w:rsidRPr="00D41DB2">
        <w:rPr>
          <w:rFonts w:cs="Calibri"/>
        </w:rPr>
        <w:t>administrators;</w:t>
      </w:r>
      <w:proofErr w:type="gramEnd"/>
    </w:p>
    <w:p w14:paraId="370CAEC0" w14:textId="77777777" w:rsidR="0099461D" w:rsidRPr="00D41DB2" w:rsidRDefault="0099461D" w:rsidP="00E23255">
      <w:pPr>
        <w:pStyle w:val="ListParagraph"/>
        <w:numPr>
          <w:ilvl w:val="0"/>
          <w:numId w:val="4"/>
        </w:numPr>
        <w:rPr>
          <w:rFonts w:cs="Calibri"/>
        </w:rPr>
      </w:pPr>
      <w:r w:rsidRPr="00D41DB2">
        <w:rPr>
          <w:rFonts w:cs="Calibri"/>
        </w:rPr>
        <w:t xml:space="preserve">Representatives of the State board or local workforce development boards and a range of local or regional businesses or </w:t>
      </w:r>
      <w:proofErr w:type="gramStart"/>
      <w:r w:rsidRPr="00D41DB2">
        <w:rPr>
          <w:rFonts w:cs="Calibri"/>
        </w:rPr>
        <w:t>industries;</w:t>
      </w:r>
      <w:proofErr w:type="gramEnd"/>
    </w:p>
    <w:p w14:paraId="7C98CD0B" w14:textId="77777777" w:rsidR="0099461D" w:rsidRPr="00D41DB2" w:rsidRDefault="0099461D" w:rsidP="00E23255">
      <w:pPr>
        <w:pStyle w:val="ListParagraph"/>
        <w:numPr>
          <w:ilvl w:val="0"/>
          <w:numId w:val="4"/>
        </w:numPr>
        <w:rPr>
          <w:rFonts w:cs="Calibri"/>
        </w:rPr>
      </w:pPr>
      <w:r w:rsidRPr="00D41DB2">
        <w:rPr>
          <w:rFonts w:cs="Calibri"/>
        </w:rPr>
        <w:t xml:space="preserve">Parents and </w:t>
      </w:r>
      <w:proofErr w:type="gramStart"/>
      <w:r w:rsidRPr="00D41DB2">
        <w:rPr>
          <w:rFonts w:cs="Calibri"/>
        </w:rPr>
        <w:t>students;</w:t>
      </w:r>
      <w:proofErr w:type="gramEnd"/>
    </w:p>
    <w:p w14:paraId="0CFF2246" w14:textId="7F7F37AE" w:rsidR="0099461D" w:rsidRPr="00D41DB2" w:rsidRDefault="0099461D" w:rsidP="00E23255">
      <w:pPr>
        <w:pStyle w:val="ListParagraph"/>
        <w:numPr>
          <w:ilvl w:val="0"/>
          <w:numId w:val="4"/>
        </w:numPr>
        <w:rPr>
          <w:rFonts w:cs="Calibri"/>
        </w:rPr>
      </w:pPr>
      <w:r w:rsidRPr="00D41DB2">
        <w:rPr>
          <w:rFonts w:cs="Calibri"/>
        </w:rPr>
        <w:t>Representatives of special populations</w:t>
      </w:r>
      <w:r w:rsidR="008372D4">
        <w:rPr>
          <w:rFonts w:ascii="ZWAdobeF" w:hAnsi="ZWAdobeF" w:cs="ZWAdobeF"/>
          <w:sz w:val="2"/>
          <w:szCs w:val="2"/>
        </w:rPr>
        <w:t>0F</w:t>
      </w:r>
      <w:r w:rsidRPr="00D41DB2">
        <w:rPr>
          <w:rStyle w:val="FootnoteReference"/>
          <w:rFonts w:cs="Calibri"/>
        </w:rPr>
        <w:footnoteReference w:id="2"/>
      </w:r>
      <w:r w:rsidRPr="00D41DB2">
        <w:rPr>
          <w:rFonts w:cs="Calibri"/>
        </w:rPr>
        <w:t>;</w:t>
      </w:r>
    </w:p>
    <w:p w14:paraId="32D293E6" w14:textId="77777777" w:rsidR="0099461D" w:rsidRPr="00D41DB2" w:rsidRDefault="0099461D" w:rsidP="00E23255">
      <w:pPr>
        <w:pStyle w:val="ListParagraph"/>
        <w:numPr>
          <w:ilvl w:val="0"/>
          <w:numId w:val="4"/>
        </w:numPr>
        <w:rPr>
          <w:rFonts w:cs="Calibri"/>
        </w:rPr>
      </w:pPr>
      <w:r w:rsidRPr="00D41DB2">
        <w:rPr>
          <w:rFonts w:cs="Calibri"/>
        </w:rPr>
        <w:t>Representatives of regional or local agencies serving out-of-school youth, homeless children and youth, and at-risk youth (as defined in section 1432 of the Elementary and Secondary Education Act of 1965</w:t>
      </w:r>
      <w:proofErr w:type="gramStart"/>
      <w:r w:rsidRPr="00D41DB2">
        <w:rPr>
          <w:rFonts w:cs="Calibri"/>
        </w:rPr>
        <w:t>);</w:t>
      </w:r>
      <w:proofErr w:type="gramEnd"/>
    </w:p>
    <w:p w14:paraId="5380A86F" w14:textId="77777777" w:rsidR="0099461D" w:rsidRPr="00D41DB2" w:rsidRDefault="0099461D" w:rsidP="00E23255">
      <w:pPr>
        <w:pStyle w:val="ListParagraph"/>
        <w:numPr>
          <w:ilvl w:val="0"/>
          <w:numId w:val="4"/>
        </w:numPr>
        <w:rPr>
          <w:rFonts w:cs="Calibri"/>
        </w:rPr>
      </w:pPr>
      <w:r w:rsidRPr="00D41DB2">
        <w:rPr>
          <w:rFonts w:cs="Calibri"/>
        </w:rPr>
        <w:t>Representatives of Indian Tribes and Tribal organizations in the State, where applicable; and,</w:t>
      </w:r>
    </w:p>
    <w:p w14:paraId="09CA87EA" w14:textId="355FAE43" w:rsidR="0099461D" w:rsidRPr="00D41DB2" w:rsidRDefault="0099461D" w:rsidP="00E23255">
      <w:pPr>
        <w:pStyle w:val="ListParagraph"/>
        <w:numPr>
          <w:ilvl w:val="0"/>
          <w:numId w:val="4"/>
        </w:numPr>
        <w:rPr>
          <w:rFonts w:cs="Calibri"/>
        </w:rPr>
      </w:pPr>
      <w:r w:rsidRPr="00D41DB2">
        <w:rPr>
          <w:rFonts w:cs="Calibri"/>
        </w:rPr>
        <w:t xml:space="preserve">Any other </w:t>
      </w:r>
      <w:r w:rsidR="00D022E9">
        <w:rPr>
          <w:rFonts w:cs="Calibri"/>
        </w:rPr>
        <w:t>individuals</w:t>
      </w:r>
      <w:r w:rsidRPr="00D41DB2">
        <w:rPr>
          <w:rFonts w:cs="Calibri"/>
        </w:rPr>
        <w:t xml:space="preserve"> that the eligible agency may require the eligible recipient to consult.</w:t>
      </w:r>
    </w:p>
    <w:p w14:paraId="39CCCA77" w14:textId="77777777" w:rsidR="0099461D" w:rsidRPr="00D41DB2" w:rsidRDefault="0099461D" w:rsidP="0099461D">
      <w:pPr>
        <w:rPr>
          <w:rFonts w:cs="Calibri"/>
        </w:rPr>
      </w:pPr>
      <w:r w:rsidRPr="00D41DB2">
        <w:rPr>
          <w:rFonts w:cs="Calibri"/>
        </w:rPr>
        <w:br w:type="page"/>
      </w:r>
    </w:p>
    <w:p w14:paraId="21A2554E" w14:textId="6990BDA8" w:rsidR="2112AEE3" w:rsidRPr="00D41DB2" w:rsidRDefault="08A82A01" w:rsidP="00831DBF">
      <w:pPr>
        <w:pStyle w:val="Heading2"/>
      </w:pPr>
      <w:r w:rsidRPr="00D41DB2">
        <w:lastRenderedPageBreak/>
        <w:t xml:space="preserve">Please indicate the key </w:t>
      </w:r>
      <w:r w:rsidR="006227F0">
        <w:t>partners</w:t>
      </w:r>
      <w:r w:rsidR="006227F0" w:rsidRPr="00D41DB2">
        <w:t xml:space="preserve"> </w:t>
      </w:r>
      <w:r w:rsidRPr="00D41DB2">
        <w:t>invo</w:t>
      </w:r>
      <w:r w:rsidR="66AED7C7" w:rsidRPr="00D41DB2">
        <w:t>lved in the completion of this needs a</w:t>
      </w:r>
      <w:r w:rsidRPr="00D41DB2">
        <w:t>ssessment:</w:t>
      </w:r>
      <w:r w:rsidR="38B832A0" w:rsidRPr="00D41DB2">
        <w:t xml:space="preserve"> </w:t>
      </w:r>
    </w:p>
    <w:p w14:paraId="0983A422" w14:textId="4440EE03" w:rsidR="00AC7ABE" w:rsidRPr="00D41DB2" w:rsidRDefault="34A9519C" w:rsidP="003A746C">
      <w:r w:rsidRPr="00D41DB2">
        <w:t xml:space="preserve"> </w:t>
      </w:r>
    </w:p>
    <w:tbl>
      <w:tblPr>
        <w:tblStyle w:val="TableGrid"/>
        <w:tblW w:w="0" w:type="auto"/>
        <w:jc w:val="center"/>
        <w:tblLook w:val="04A0" w:firstRow="1" w:lastRow="0" w:firstColumn="1" w:lastColumn="0" w:noHBand="0" w:noVBand="1"/>
        <w:tblCaption w:val="List of Key Partners"/>
        <w:tblDescription w:val="For each key partner enter name, title, and group represented"/>
      </w:tblPr>
      <w:tblGrid>
        <w:gridCol w:w="4316"/>
        <w:gridCol w:w="4317"/>
        <w:gridCol w:w="4317"/>
      </w:tblGrid>
      <w:tr w:rsidR="00AC7ABE" w:rsidRPr="00D41DB2" w14:paraId="143C2CF9" w14:textId="77777777" w:rsidTr="00831DBF">
        <w:trPr>
          <w:cantSplit/>
          <w:tblHeader/>
          <w:jc w:val="center"/>
        </w:trPr>
        <w:tc>
          <w:tcPr>
            <w:tcW w:w="4316" w:type="dxa"/>
            <w:shd w:val="clear" w:color="auto" w:fill="00A353"/>
          </w:tcPr>
          <w:p w14:paraId="1A3C60A7" w14:textId="77777777" w:rsidR="00AC7ABE" w:rsidRPr="00AD1858" w:rsidRDefault="00AC7ABE" w:rsidP="00EA18B8">
            <w:pPr>
              <w:pStyle w:val="BodyText"/>
              <w:rPr>
                <w:rFonts w:asciiTheme="majorHAnsi" w:hAnsiTheme="majorHAnsi" w:cstheme="majorHAnsi"/>
                <w:b/>
                <w:bCs/>
                <w:sz w:val="22"/>
                <w:szCs w:val="22"/>
              </w:rPr>
            </w:pPr>
            <w:r w:rsidRPr="00AD1858">
              <w:rPr>
                <w:rFonts w:asciiTheme="majorHAnsi" w:hAnsiTheme="majorHAnsi" w:cstheme="majorHAnsi"/>
                <w:b/>
                <w:bCs/>
                <w:sz w:val="22"/>
                <w:szCs w:val="22"/>
              </w:rPr>
              <w:t>Name</w:t>
            </w:r>
          </w:p>
        </w:tc>
        <w:tc>
          <w:tcPr>
            <w:tcW w:w="4317" w:type="dxa"/>
            <w:shd w:val="clear" w:color="auto" w:fill="00A353"/>
          </w:tcPr>
          <w:p w14:paraId="1954B844" w14:textId="183A6CAB" w:rsidR="00AC7ABE" w:rsidRPr="00AD1858" w:rsidRDefault="318C8D2E" w:rsidP="14686CD9">
            <w:pPr>
              <w:pStyle w:val="BodyText"/>
              <w:rPr>
                <w:rFonts w:asciiTheme="majorHAnsi" w:hAnsiTheme="majorHAnsi" w:cstheme="majorBidi"/>
                <w:b/>
                <w:bCs/>
                <w:sz w:val="22"/>
                <w:szCs w:val="22"/>
              </w:rPr>
            </w:pPr>
            <w:r w:rsidRPr="00AD1858">
              <w:rPr>
                <w:rFonts w:asciiTheme="majorHAnsi" w:hAnsiTheme="majorHAnsi" w:cstheme="majorBidi"/>
                <w:b/>
                <w:bCs/>
                <w:sz w:val="22"/>
                <w:szCs w:val="22"/>
              </w:rPr>
              <w:t xml:space="preserve"> Title</w:t>
            </w:r>
          </w:p>
        </w:tc>
        <w:tc>
          <w:tcPr>
            <w:tcW w:w="4317" w:type="dxa"/>
            <w:shd w:val="clear" w:color="auto" w:fill="00A353"/>
          </w:tcPr>
          <w:p w14:paraId="622DDB1F" w14:textId="3F55A22C" w:rsidR="00AC7ABE" w:rsidRPr="00AD1858" w:rsidRDefault="000D56DE" w:rsidP="14686CD9">
            <w:pPr>
              <w:pStyle w:val="BodyText"/>
              <w:rPr>
                <w:rFonts w:asciiTheme="majorHAnsi" w:hAnsiTheme="majorHAnsi" w:cstheme="majorBidi"/>
                <w:b/>
                <w:bCs/>
                <w:sz w:val="22"/>
                <w:szCs w:val="22"/>
              </w:rPr>
            </w:pPr>
            <w:r w:rsidRPr="00AD1858">
              <w:rPr>
                <w:rFonts w:asciiTheme="majorHAnsi" w:hAnsiTheme="majorHAnsi" w:cstheme="majorBidi"/>
                <w:b/>
                <w:bCs/>
                <w:sz w:val="22"/>
                <w:szCs w:val="22"/>
              </w:rPr>
              <w:t>Group</w:t>
            </w:r>
            <w:r w:rsidR="59DFD4B0" w:rsidRPr="00AD1858">
              <w:rPr>
                <w:rFonts w:asciiTheme="majorHAnsi" w:hAnsiTheme="majorHAnsi" w:cstheme="majorBidi"/>
                <w:b/>
                <w:bCs/>
                <w:sz w:val="22"/>
                <w:szCs w:val="22"/>
              </w:rPr>
              <w:t xml:space="preserve"> </w:t>
            </w:r>
            <w:r w:rsidR="00AC7ABE" w:rsidRPr="00AD1858">
              <w:rPr>
                <w:rFonts w:asciiTheme="majorHAnsi" w:hAnsiTheme="majorHAnsi" w:cstheme="majorBidi"/>
                <w:b/>
                <w:bCs/>
                <w:sz w:val="22"/>
                <w:szCs w:val="22"/>
              </w:rPr>
              <w:t>Represent</w:t>
            </w:r>
            <w:r w:rsidR="3E24A2F8" w:rsidRPr="00AD1858">
              <w:rPr>
                <w:rFonts w:asciiTheme="majorHAnsi" w:hAnsiTheme="majorHAnsi" w:cstheme="majorBidi"/>
                <w:b/>
                <w:bCs/>
                <w:sz w:val="22"/>
                <w:szCs w:val="22"/>
              </w:rPr>
              <w:t>ed</w:t>
            </w:r>
          </w:p>
        </w:tc>
      </w:tr>
      <w:tr w:rsidR="00AC7ABE" w:rsidRPr="00D41DB2" w14:paraId="3A22E3F4" w14:textId="77777777" w:rsidTr="14686CD9">
        <w:trPr>
          <w:jc w:val="center"/>
        </w:trPr>
        <w:tc>
          <w:tcPr>
            <w:tcW w:w="4316" w:type="dxa"/>
          </w:tcPr>
          <w:p w14:paraId="639617D5" w14:textId="0D26C56B" w:rsidR="00AC7ABE" w:rsidRPr="00D41DB2" w:rsidRDefault="00AC7ABE" w:rsidP="00EA18B8">
            <w:pPr>
              <w:pStyle w:val="BodyText"/>
              <w:rPr>
                <w:rFonts w:ascii="Calibri" w:eastAsiaTheme="majorEastAsia" w:hAnsi="Calibri" w:cstheme="majorBidi"/>
              </w:rPr>
            </w:pPr>
          </w:p>
        </w:tc>
        <w:tc>
          <w:tcPr>
            <w:tcW w:w="4317" w:type="dxa"/>
          </w:tcPr>
          <w:p w14:paraId="101D3C3F" w14:textId="458C02BD" w:rsidR="00AC7ABE" w:rsidRPr="00D41DB2" w:rsidRDefault="00AC7ABE" w:rsidP="00EA18B8">
            <w:pPr>
              <w:pStyle w:val="BodyText"/>
              <w:rPr>
                <w:rFonts w:ascii="Calibri" w:eastAsiaTheme="majorEastAsia" w:hAnsi="Calibri" w:cstheme="majorBidi"/>
              </w:rPr>
            </w:pPr>
          </w:p>
        </w:tc>
        <w:tc>
          <w:tcPr>
            <w:tcW w:w="4317" w:type="dxa"/>
          </w:tcPr>
          <w:p w14:paraId="4C9CE5A6" w14:textId="3264D714" w:rsidR="00AC7ABE" w:rsidRPr="00D41DB2" w:rsidRDefault="00AC7ABE" w:rsidP="00EA18B8">
            <w:pPr>
              <w:pStyle w:val="BodyText"/>
              <w:rPr>
                <w:rFonts w:ascii="Calibri" w:eastAsiaTheme="majorEastAsia" w:hAnsi="Calibri" w:cstheme="majorBidi"/>
              </w:rPr>
            </w:pPr>
          </w:p>
        </w:tc>
      </w:tr>
      <w:tr w:rsidR="00AC7ABE" w:rsidRPr="00D41DB2" w14:paraId="1641677C" w14:textId="77777777" w:rsidTr="14686CD9">
        <w:trPr>
          <w:jc w:val="center"/>
        </w:trPr>
        <w:tc>
          <w:tcPr>
            <w:tcW w:w="4316" w:type="dxa"/>
          </w:tcPr>
          <w:p w14:paraId="678FC887" w14:textId="0BE56201" w:rsidR="00AC7ABE" w:rsidRPr="00D41DB2" w:rsidRDefault="00AC7ABE" w:rsidP="00EA18B8">
            <w:pPr>
              <w:pStyle w:val="BodyText"/>
              <w:rPr>
                <w:rFonts w:ascii="Calibri" w:eastAsiaTheme="majorEastAsia" w:hAnsi="Calibri" w:cstheme="majorBidi"/>
              </w:rPr>
            </w:pPr>
          </w:p>
        </w:tc>
        <w:tc>
          <w:tcPr>
            <w:tcW w:w="4317" w:type="dxa"/>
          </w:tcPr>
          <w:p w14:paraId="120CC86D" w14:textId="7FEEB160" w:rsidR="00AC7ABE" w:rsidRPr="00D41DB2" w:rsidRDefault="00AC7ABE" w:rsidP="00EA18B8">
            <w:pPr>
              <w:pStyle w:val="BodyText"/>
              <w:rPr>
                <w:rFonts w:ascii="Calibri" w:eastAsiaTheme="majorEastAsia" w:hAnsi="Calibri" w:cstheme="majorBidi"/>
              </w:rPr>
            </w:pPr>
          </w:p>
        </w:tc>
        <w:tc>
          <w:tcPr>
            <w:tcW w:w="4317" w:type="dxa"/>
          </w:tcPr>
          <w:p w14:paraId="0F71A7DC" w14:textId="2CA3FB5A" w:rsidR="00AC7ABE" w:rsidRPr="00D41DB2" w:rsidRDefault="00AC7ABE" w:rsidP="00EA18B8">
            <w:pPr>
              <w:pStyle w:val="BodyText"/>
              <w:rPr>
                <w:rFonts w:ascii="Calibri" w:eastAsiaTheme="majorEastAsia" w:hAnsi="Calibri" w:cstheme="majorBidi"/>
              </w:rPr>
            </w:pPr>
          </w:p>
        </w:tc>
      </w:tr>
      <w:tr w:rsidR="00AC7ABE" w:rsidRPr="00D41DB2" w14:paraId="0C6EB21B" w14:textId="77777777" w:rsidTr="14686CD9">
        <w:trPr>
          <w:jc w:val="center"/>
        </w:trPr>
        <w:tc>
          <w:tcPr>
            <w:tcW w:w="4316" w:type="dxa"/>
          </w:tcPr>
          <w:p w14:paraId="662BBB3D" w14:textId="2146CA08" w:rsidR="00AC7ABE" w:rsidRPr="00D41DB2" w:rsidRDefault="00AC7ABE" w:rsidP="00EA18B8">
            <w:pPr>
              <w:pStyle w:val="BodyText"/>
              <w:rPr>
                <w:rFonts w:ascii="Calibri" w:eastAsiaTheme="majorEastAsia" w:hAnsi="Calibri" w:cstheme="majorBidi"/>
              </w:rPr>
            </w:pPr>
          </w:p>
        </w:tc>
        <w:tc>
          <w:tcPr>
            <w:tcW w:w="4317" w:type="dxa"/>
          </w:tcPr>
          <w:p w14:paraId="36BB0008" w14:textId="03EC021F" w:rsidR="00AC7ABE" w:rsidRPr="00D41DB2" w:rsidRDefault="00AC7ABE" w:rsidP="00EA18B8">
            <w:pPr>
              <w:pStyle w:val="BodyText"/>
              <w:rPr>
                <w:rFonts w:ascii="Calibri" w:eastAsiaTheme="majorEastAsia" w:hAnsi="Calibri" w:cstheme="majorBidi"/>
              </w:rPr>
            </w:pPr>
          </w:p>
        </w:tc>
        <w:tc>
          <w:tcPr>
            <w:tcW w:w="4317" w:type="dxa"/>
          </w:tcPr>
          <w:p w14:paraId="3EFD09D3" w14:textId="6A60D89A" w:rsidR="00AC7ABE" w:rsidRPr="00D41DB2" w:rsidRDefault="00AC7ABE" w:rsidP="00EA18B8">
            <w:pPr>
              <w:pStyle w:val="BodyText"/>
              <w:rPr>
                <w:rFonts w:ascii="Calibri" w:eastAsiaTheme="majorEastAsia" w:hAnsi="Calibri" w:cstheme="majorBidi"/>
              </w:rPr>
            </w:pPr>
          </w:p>
        </w:tc>
      </w:tr>
      <w:tr w:rsidR="00AC7ABE" w:rsidRPr="00D41DB2" w14:paraId="243AD47B" w14:textId="77777777" w:rsidTr="14686CD9">
        <w:trPr>
          <w:jc w:val="center"/>
        </w:trPr>
        <w:tc>
          <w:tcPr>
            <w:tcW w:w="4316" w:type="dxa"/>
          </w:tcPr>
          <w:p w14:paraId="0DB3701B" w14:textId="2FFEDCD1" w:rsidR="00AC7ABE" w:rsidRPr="00D41DB2" w:rsidRDefault="00AC7ABE" w:rsidP="00EA18B8">
            <w:pPr>
              <w:pStyle w:val="BodyText"/>
              <w:rPr>
                <w:rFonts w:ascii="Calibri" w:eastAsiaTheme="majorEastAsia" w:hAnsi="Calibri" w:cstheme="majorBidi"/>
              </w:rPr>
            </w:pPr>
          </w:p>
        </w:tc>
        <w:tc>
          <w:tcPr>
            <w:tcW w:w="4317" w:type="dxa"/>
          </w:tcPr>
          <w:p w14:paraId="37E07B6C" w14:textId="63469B25" w:rsidR="00AC7ABE" w:rsidRPr="00D41DB2" w:rsidRDefault="00AC7ABE" w:rsidP="00EA18B8">
            <w:pPr>
              <w:pStyle w:val="BodyText"/>
              <w:rPr>
                <w:rFonts w:ascii="Calibri" w:eastAsiaTheme="majorEastAsia" w:hAnsi="Calibri" w:cstheme="majorBidi"/>
              </w:rPr>
            </w:pPr>
          </w:p>
        </w:tc>
        <w:tc>
          <w:tcPr>
            <w:tcW w:w="4317" w:type="dxa"/>
          </w:tcPr>
          <w:p w14:paraId="39EBC03E" w14:textId="038E965B" w:rsidR="00AC7ABE" w:rsidRPr="00D41DB2" w:rsidRDefault="00AC7ABE" w:rsidP="00EA18B8">
            <w:pPr>
              <w:pStyle w:val="BodyText"/>
              <w:rPr>
                <w:rFonts w:ascii="Calibri" w:eastAsiaTheme="majorEastAsia" w:hAnsi="Calibri" w:cstheme="majorBidi"/>
              </w:rPr>
            </w:pPr>
          </w:p>
        </w:tc>
      </w:tr>
      <w:tr w:rsidR="0004070A" w:rsidRPr="00D41DB2" w14:paraId="19E08A72" w14:textId="77777777" w:rsidTr="14686CD9">
        <w:trPr>
          <w:jc w:val="center"/>
        </w:trPr>
        <w:tc>
          <w:tcPr>
            <w:tcW w:w="4316" w:type="dxa"/>
          </w:tcPr>
          <w:p w14:paraId="79FE4369" w14:textId="434B3C38" w:rsidR="0004070A" w:rsidRPr="00D41DB2" w:rsidRDefault="0004070A" w:rsidP="0004070A">
            <w:pPr>
              <w:pStyle w:val="BodyText"/>
              <w:rPr>
                <w:rFonts w:ascii="Calibri" w:eastAsiaTheme="majorEastAsia" w:hAnsi="Calibri" w:cstheme="majorBidi"/>
              </w:rPr>
            </w:pPr>
          </w:p>
        </w:tc>
        <w:tc>
          <w:tcPr>
            <w:tcW w:w="4317" w:type="dxa"/>
          </w:tcPr>
          <w:p w14:paraId="2A6D1E70" w14:textId="3D8DB320" w:rsidR="0004070A" w:rsidRPr="00D41DB2" w:rsidRDefault="0004070A" w:rsidP="0004070A">
            <w:pPr>
              <w:pStyle w:val="BodyText"/>
              <w:rPr>
                <w:rFonts w:ascii="Calibri" w:eastAsiaTheme="majorEastAsia" w:hAnsi="Calibri" w:cstheme="majorBidi"/>
              </w:rPr>
            </w:pPr>
          </w:p>
        </w:tc>
        <w:tc>
          <w:tcPr>
            <w:tcW w:w="4317" w:type="dxa"/>
          </w:tcPr>
          <w:p w14:paraId="37357BF0" w14:textId="217FBB1F" w:rsidR="0004070A" w:rsidRPr="00D41DB2" w:rsidRDefault="0004070A" w:rsidP="0004070A">
            <w:pPr>
              <w:pStyle w:val="BodyText"/>
              <w:rPr>
                <w:rFonts w:ascii="Calibri" w:eastAsiaTheme="majorEastAsia" w:hAnsi="Calibri" w:cstheme="majorBidi"/>
              </w:rPr>
            </w:pPr>
          </w:p>
        </w:tc>
      </w:tr>
      <w:tr w:rsidR="0004070A" w:rsidRPr="00D41DB2" w14:paraId="299590A2" w14:textId="77777777" w:rsidTr="14686CD9">
        <w:trPr>
          <w:jc w:val="center"/>
        </w:trPr>
        <w:tc>
          <w:tcPr>
            <w:tcW w:w="4316" w:type="dxa"/>
          </w:tcPr>
          <w:p w14:paraId="0C3DAA4E" w14:textId="25196286" w:rsidR="0004070A" w:rsidRPr="00D41DB2" w:rsidRDefault="0004070A" w:rsidP="0004070A">
            <w:pPr>
              <w:pStyle w:val="BodyText"/>
              <w:rPr>
                <w:rFonts w:ascii="Calibri" w:eastAsiaTheme="majorEastAsia" w:hAnsi="Calibri" w:cstheme="majorBidi"/>
              </w:rPr>
            </w:pPr>
          </w:p>
        </w:tc>
        <w:tc>
          <w:tcPr>
            <w:tcW w:w="4317" w:type="dxa"/>
          </w:tcPr>
          <w:p w14:paraId="34BB33E6" w14:textId="40119D35" w:rsidR="0004070A" w:rsidRPr="00D41DB2" w:rsidRDefault="0004070A" w:rsidP="0004070A">
            <w:pPr>
              <w:pStyle w:val="BodyText"/>
              <w:rPr>
                <w:rFonts w:ascii="Calibri" w:eastAsiaTheme="majorEastAsia" w:hAnsi="Calibri" w:cstheme="majorBidi"/>
              </w:rPr>
            </w:pPr>
          </w:p>
        </w:tc>
        <w:tc>
          <w:tcPr>
            <w:tcW w:w="4317" w:type="dxa"/>
          </w:tcPr>
          <w:p w14:paraId="0CC2D5ED" w14:textId="6B67AF3C" w:rsidR="0004070A" w:rsidRPr="00D41DB2" w:rsidRDefault="0004070A" w:rsidP="0004070A">
            <w:pPr>
              <w:pStyle w:val="BodyText"/>
              <w:rPr>
                <w:rFonts w:ascii="Calibri" w:eastAsiaTheme="majorEastAsia" w:hAnsi="Calibri" w:cstheme="majorBidi"/>
              </w:rPr>
            </w:pPr>
          </w:p>
        </w:tc>
      </w:tr>
      <w:tr w:rsidR="0004070A" w:rsidRPr="00D41DB2" w14:paraId="5B3AAF44" w14:textId="77777777" w:rsidTr="14686CD9">
        <w:trPr>
          <w:jc w:val="center"/>
        </w:trPr>
        <w:tc>
          <w:tcPr>
            <w:tcW w:w="4316" w:type="dxa"/>
          </w:tcPr>
          <w:p w14:paraId="7FF630DF" w14:textId="2DDA7A9B" w:rsidR="0004070A" w:rsidRPr="00D41DB2" w:rsidRDefault="0004070A" w:rsidP="0004070A">
            <w:pPr>
              <w:pStyle w:val="BodyText"/>
              <w:rPr>
                <w:rFonts w:ascii="Calibri" w:eastAsiaTheme="majorEastAsia" w:hAnsi="Calibri" w:cstheme="majorBidi"/>
              </w:rPr>
            </w:pPr>
          </w:p>
        </w:tc>
        <w:tc>
          <w:tcPr>
            <w:tcW w:w="4317" w:type="dxa"/>
          </w:tcPr>
          <w:p w14:paraId="22BDD213" w14:textId="0F7410C2" w:rsidR="0004070A" w:rsidRPr="00D41DB2" w:rsidRDefault="0004070A" w:rsidP="0004070A">
            <w:pPr>
              <w:pStyle w:val="BodyText"/>
              <w:rPr>
                <w:rFonts w:ascii="Calibri" w:eastAsiaTheme="majorEastAsia" w:hAnsi="Calibri" w:cstheme="majorBidi"/>
              </w:rPr>
            </w:pPr>
          </w:p>
        </w:tc>
        <w:tc>
          <w:tcPr>
            <w:tcW w:w="4317" w:type="dxa"/>
          </w:tcPr>
          <w:p w14:paraId="6730EE81" w14:textId="10D45B7C" w:rsidR="0004070A" w:rsidRPr="00D41DB2" w:rsidRDefault="0004070A" w:rsidP="0004070A">
            <w:pPr>
              <w:pStyle w:val="BodyText"/>
              <w:rPr>
                <w:rFonts w:ascii="Calibri" w:eastAsiaTheme="majorEastAsia" w:hAnsi="Calibri" w:cstheme="majorBidi"/>
              </w:rPr>
            </w:pPr>
          </w:p>
        </w:tc>
      </w:tr>
      <w:tr w:rsidR="0004070A" w:rsidRPr="00D41DB2" w14:paraId="2A95906C" w14:textId="77777777" w:rsidTr="14686CD9">
        <w:trPr>
          <w:jc w:val="center"/>
        </w:trPr>
        <w:tc>
          <w:tcPr>
            <w:tcW w:w="4316" w:type="dxa"/>
          </w:tcPr>
          <w:p w14:paraId="7562ACD3" w14:textId="65ADFA3C" w:rsidR="0004070A" w:rsidRPr="00D41DB2" w:rsidRDefault="0004070A" w:rsidP="0004070A">
            <w:pPr>
              <w:pStyle w:val="BodyText"/>
              <w:rPr>
                <w:rFonts w:ascii="Calibri" w:eastAsiaTheme="majorEastAsia" w:hAnsi="Calibri" w:cstheme="majorBidi"/>
              </w:rPr>
            </w:pPr>
          </w:p>
        </w:tc>
        <w:tc>
          <w:tcPr>
            <w:tcW w:w="4317" w:type="dxa"/>
          </w:tcPr>
          <w:p w14:paraId="658D14C9" w14:textId="12C16D53" w:rsidR="0004070A" w:rsidRPr="00D41DB2" w:rsidRDefault="0004070A" w:rsidP="0004070A">
            <w:pPr>
              <w:pStyle w:val="BodyText"/>
              <w:rPr>
                <w:rFonts w:ascii="Calibri" w:eastAsiaTheme="majorEastAsia" w:hAnsi="Calibri" w:cstheme="majorBidi"/>
              </w:rPr>
            </w:pPr>
          </w:p>
        </w:tc>
        <w:tc>
          <w:tcPr>
            <w:tcW w:w="4317" w:type="dxa"/>
          </w:tcPr>
          <w:p w14:paraId="70633FDA" w14:textId="3E948A08" w:rsidR="0004070A" w:rsidRPr="00D41DB2" w:rsidRDefault="0004070A" w:rsidP="0004070A">
            <w:pPr>
              <w:pStyle w:val="BodyText"/>
              <w:rPr>
                <w:rFonts w:ascii="Calibri" w:eastAsiaTheme="majorEastAsia" w:hAnsi="Calibri" w:cstheme="majorBidi"/>
              </w:rPr>
            </w:pPr>
          </w:p>
        </w:tc>
      </w:tr>
      <w:tr w:rsidR="0004070A" w:rsidRPr="00D41DB2" w14:paraId="69A6B8B3" w14:textId="77777777" w:rsidTr="14686CD9">
        <w:trPr>
          <w:jc w:val="center"/>
        </w:trPr>
        <w:tc>
          <w:tcPr>
            <w:tcW w:w="4316" w:type="dxa"/>
          </w:tcPr>
          <w:p w14:paraId="7DC26EA5" w14:textId="7B0C55D5" w:rsidR="0004070A" w:rsidRPr="00D41DB2" w:rsidRDefault="0004070A" w:rsidP="0004070A">
            <w:pPr>
              <w:pStyle w:val="BodyText"/>
              <w:rPr>
                <w:rFonts w:ascii="Calibri" w:eastAsiaTheme="majorEastAsia" w:hAnsi="Calibri" w:cstheme="majorBidi"/>
              </w:rPr>
            </w:pPr>
          </w:p>
        </w:tc>
        <w:tc>
          <w:tcPr>
            <w:tcW w:w="4317" w:type="dxa"/>
          </w:tcPr>
          <w:p w14:paraId="271B9A31" w14:textId="2558D1EA" w:rsidR="0004070A" w:rsidRPr="00D41DB2" w:rsidRDefault="0004070A" w:rsidP="0004070A">
            <w:pPr>
              <w:pStyle w:val="BodyText"/>
              <w:rPr>
                <w:rFonts w:ascii="Calibri" w:eastAsiaTheme="majorEastAsia" w:hAnsi="Calibri" w:cstheme="majorBidi"/>
              </w:rPr>
            </w:pPr>
          </w:p>
        </w:tc>
        <w:tc>
          <w:tcPr>
            <w:tcW w:w="4317" w:type="dxa"/>
          </w:tcPr>
          <w:p w14:paraId="68F71327" w14:textId="184A4821" w:rsidR="0004070A" w:rsidRPr="00D41DB2" w:rsidRDefault="0004070A" w:rsidP="0004070A">
            <w:pPr>
              <w:pStyle w:val="BodyText"/>
              <w:rPr>
                <w:rFonts w:ascii="Calibri" w:eastAsiaTheme="majorEastAsia" w:hAnsi="Calibri" w:cstheme="majorBidi"/>
              </w:rPr>
            </w:pPr>
          </w:p>
        </w:tc>
      </w:tr>
      <w:tr w:rsidR="0004070A" w:rsidRPr="00D41DB2" w14:paraId="2DEAE46B" w14:textId="77777777" w:rsidTr="14686CD9">
        <w:trPr>
          <w:jc w:val="center"/>
        </w:trPr>
        <w:tc>
          <w:tcPr>
            <w:tcW w:w="4316" w:type="dxa"/>
          </w:tcPr>
          <w:p w14:paraId="3C089CB2" w14:textId="50D0D80F" w:rsidR="0004070A" w:rsidRPr="00D41DB2" w:rsidRDefault="0004070A" w:rsidP="0004070A">
            <w:pPr>
              <w:pStyle w:val="BodyText"/>
              <w:rPr>
                <w:rFonts w:ascii="Calibri" w:eastAsiaTheme="majorEastAsia" w:hAnsi="Calibri" w:cstheme="majorBidi"/>
              </w:rPr>
            </w:pPr>
          </w:p>
        </w:tc>
        <w:tc>
          <w:tcPr>
            <w:tcW w:w="4317" w:type="dxa"/>
          </w:tcPr>
          <w:p w14:paraId="31702132" w14:textId="6FF23EEF" w:rsidR="0004070A" w:rsidRPr="00D41DB2" w:rsidRDefault="0004070A" w:rsidP="0004070A">
            <w:pPr>
              <w:pStyle w:val="BodyText"/>
              <w:rPr>
                <w:rFonts w:ascii="Calibri" w:eastAsiaTheme="majorEastAsia" w:hAnsi="Calibri" w:cstheme="majorBidi"/>
              </w:rPr>
            </w:pPr>
          </w:p>
        </w:tc>
        <w:tc>
          <w:tcPr>
            <w:tcW w:w="4317" w:type="dxa"/>
          </w:tcPr>
          <w:p w14:paraId="35B64E69" w14:textId="597E377B" w:rsidR="0004070A" w:rsidRPr="00D41DB2" w:rsidRDefault="0004070A" w:rsidP="0004070A">
            <w:pPr>
              <w:pStyle w:val="BodyText"/>
              <w:rPr>
                <w:rFonts w:ascii="Calibri" w:eastAsiaTheme="majorEastAsia" w:hAnsi="Calibri" w:cstheme="majorBidi"/>
              </w:rPr>
            </w:pPr>
          </w:p>
        </w:tc>
      </w:tr>
      <w:tr w:rsidR="0004070A" w:rsidRPr="00D41DB2" w14:paraId="221C632A" w14:textId="77777777" w:rsidTr="14686CD9">
        <w:trPr>
          <w:jc w:val="center"/>
        </w:trPr>
        <w:tc>
          <w:tcPr>
            <w:tcW w:w="4316" w:type="dxa"/>
          </w:tcPr>
          <w:p w14:paraId="2749A148" w14:textId="27AFD99E" w:rsidR="0004070A" w:rsidRPr="00D41DB2" w:rsidRDefault="0004070A" w:rsidP="0004070A">
            <w:pPr>
              <w:pStyle w:val="BodyText"/>
              <w:rPr>
                <w:rFonts w:ascii="Calibri" w:eastAsiaTheme="majorEastAsia" w:hAnsi="Calibri" w:cstheme="majorBidi"/>
              </w:rPr>
            </w:pPr>
          </w:p>
        </w:tc>
        <w:tc>
          <w:tcPr>
            <w:tcW w:w="4317" w:type="dxa"/>
          </w:tcPr>
          <w:p w14:paraId="4EBD1AC7" w14:textId="1A535DC9" w:rsidR="0004070A" w:rsidRPr="00D41DB2" w:rsidRDefault="0004070A" w:rsidP="0004070A">
            <w:pPr>
              <w:pStyle w:val="BodyText"/>
              <w:rPr>
                <w:rFonts w:ascii="Calibri" w:eastAsiaTheme="majorEastAsia" w:hAnsi="Calibri" w:cstheme="majorBidi"/>
              </w:rPr>
            </w:pPr>
          </w:p>
        </w:tc>
        <w:tc>
          <w:tcPr>
            <w:tcW w:w="4317" w:type="dxa"/>
          </w:tcPr>
          <w:p w14:paraId="47B9130B" w14:textId="69F7EA23" w:rsidR="0004070A" w:rsidRPr="00D41DB2" w:rsidRDefault="0004070A" w:rsidP="0004070A">
            <w:pPr>
              <w:pStyle w:val="BodyText"/>
              <w:rPr>
                <w:rFonts w:ascii="Calibri" w:eastAsiaTheme="majorEastAsia" w:hAnsi="Calibri" w:cstheme="majorBidi"/>
              </w:rPr>
            </w:pPr>
          </w:p>
        </w:tc>
      </w:tr>
      <w:tr w:rsidR="0004070A" w:rsidRPr="00D41DB2" w14:paraId="77DB2453" w14:textId="77777777" w:rsidTr="14686CD9">
        <w:trPr>
          <w:jc w:val="center"/>
        </w:trPr>
        <w:tc>
          <w:tcPr>
            <w:tcW w:w="4316" w:type="dxa"/>
          </w:tcPr>
          <w:p w14:paraId="361517C0" w14:textId="1BB032E1" w:rsidR="0004070A" w:rsidRPr="00D41DB2" w:rsidRDefault="0004070A" w:rsidP="0004070A">
            <w:pPr>
              <w:pStyle w:val="BodyText"/>
              <w:rPr>
                <w:rFonts w:ascii="Calibri" w:eastAsiaTheme="majorEastAsia" w:hAnsi="Calibri" w:cstheme="majorBidi"/>
              </w:rPr>
            </w:pPr>
          </w:p>
        </w:tc>
        <w:tc>
          <w:tcPr>
            <w:tcW w:w="4317" w:type="dxa"/>
          </w:tcPr>
          <w:p w14:paraId="623D0441" w14:textId="64510413" w:rsidR="0004070A" w:rsidRPr="00D41DB2" w:rsidRDefault="0004070A" w:rsidP="0004070A">
            <w:pPr>
              <w:pStyle w:val="BodyText"/>
              <w:rPr>
                <w:rFonts w:ascii="Calibri" w:eastAsiaTheme="majorEastAsia" w:hAnsi="Calibri" w:cstheme="majorBidi"/>
              </w:rPr>
            </w:pPr>
          </w:p>
        </w:tc>
        <w:tc>
          <w:tcPr>
            <w:tcW w:w="4317" w:type="dxa"/>
          </w:tcPr>
          <w:p w14:paraId="59D913D8" w14:textId="32751C3A" w:rsidR="0004070A" w:rsidRPr="00D41DB2" w:rsidRDefault="0004070A" w:rsidP="0004070A">
            <w:pPr>
              <w:pStyle w:val="BodyText"/>
              <w:rPr>
                <w:rFonts w:ascii="Calibri" w:eastAsiaTheme="majorEastAsia" w:hAnsi="Calibri" w:cstheme="majorBidi"/>
              </w:rPr>
            </w:pPr>
          </w:p>
        </w:tc>
      </w:tr>
      <w:tr w:rsidR="0004070A" w:rsidRPr="00D41DB2" w14:paraId="47906ECF" w14:textId="77777777" w:rsidTr="14686CD9">
        <w:trPr>
          <w:jc w:val="center"/>
        </w:trPr>
        <w:tc>
          <w:tcPr>
            <w:tcW w:w="4316" w:type="dxa"/>
          </w:tcPr>
          <w:p w14:paraId="2D0D82B5" w14:textId="1DECA83F" w:rsidR="0004070A" w:rsidRPr="00D41DB2" w:rsidRDefault="0004070A" w:rsidP="0004070A">
            <w:pPr>
              <w:pStyle w:val="BodyText"/>
              <w:rPr>
                <w:rFonts w:ascii="Calibri" w:eastAsiaTheme="majorEastAsia" w:hAnsi="Calibri" w:cstheme="majorBidi"/>
              </w:rPr>
            </w:pPr>
          </w:p>
        </w:tc>
        <w:tc>
          <w:tcPr>
            <w:tcW w:w="4317" w:type="dxa"/>
          </w:tcPr>
          <w:p w14:paraId="7A5C2BA6" w14:textId="15BF2B52" w:rsidR="0004070A" w:rsidRPr="00D41DB2" w:rsidRDefault="0004070A" w:rsidP="0004070A">
            <w:pPr>
              <w:pStyle w:val="BodyText"/>
              <w:rPr>
                <w:rFonts w:ascii="Calibri" w:eastAsiaTheme="majorEastAsia" w:hAnsi="Calibri" w:cstheme="majorBidi"/>
              </w:rPr>
            </w:pPr>
          </w:p>
        </w:tc>
        <w:tc>
          <w:tcPr>
            <w:tcW w:w="4317" w:type="dxa"/>
          </w:tcPr>
          <w:p w14:paraId="3D036D9A" w14:textId="185640DE" w:rsidR="0004070A" w:rsidRPr="00D41DB2" w:rsidRDefault="0004070A" w:rsidP="0004070A">
            <w:pPr>
              <w:pStyle w:val="BodyText"/>
              <w:rPr>
                <w:rFonts w:ascii="Calibri" w:eastAsiaTheme="majorEastAsia" w:hAnsi="Calibri" w:cstheme="majorBidi"/>
              </w:rPr>
            </w:pPr>
          </w:p>
        </w:tc>
      </w:tr>
      <w:tr w:rsidR="00336CA5" w:rsidRPr="00D41DB2" w14:paraId="31289A60" w14:textId="77777777" w:rsidTr="14686CD9">
        <w:trPr>
          <w:jc w:val="center"/>
        </w:trPr>
        <w:tc>
          <w:tcPr>
            <w:tcW w:w="4316" w:type="dxa"/>
          </w:tcPr>
          <w:p w14:paraId="44CED53F" w14:textId="77777777" w:rsidR="00336CA5" w:rsidRPr="00D41DB2" w:rsidRDefault="00336CA5" w:rsidP="0004070A">
            <w:pPr>
              <w:pStyle w:val="BodyText"/>
              <w:rPr>
                <w:rFonts w:ascii="Calibri" w:eastAsiaTheme="majorEastAsia" w:hAnsi="Calibri" w:cstheme="majorBidi"/>
              </w:rPr>
            </w:pPr>
          </w:p>
        </w:tc>
        <w:tc>
          <w:tcPr>
            <w:tcW w:w="4317" w:type="dxa"/>
          </w:tcPr>
          <w:p w14:paraId="4DD79998" w14:textId="77777777" w:rsidR="00336CA5" w:rsidRPr="00D41DB2" w:rsidRDefault="00336CA5" w:rsidP="0004070A">
            <w:pPr>
              <w:pStyle w:val="BodyText"/>
              <w:rPr>
                <w:rFonts w:ascii="Calibri" w:eastAsiaTheme="majorEastAsia" w:hAnsi="Calibri" w:cstheme="majorBidi"/>
              </w:rPr>
            </w:pPr>
          </w:p>
        </w:tc>
        <w:tc>
          <w:tcPr>
            <w:tcW w:w="4317" w:type="dxa"/>
          </w:tcPr>
          <w:p w14:paraId="632C2F8A" w14:textId="77777777" w:rsidR="00336CA5" w:rsidRPr="00D41DB2" w:rsidRDefault="00336CA5" w:rsidP="0004070A">
            <w:pPr>
              <w:pStyle w:val="BodyText"/>
              <w:rPr>
                <w:rFonts w:ascii="Calibri" w:eastAsiaTheme="majorEastAsia" w:hAnsi="Calibri" w:cstheme="majorBidi"/>
              </w:rPr>
            </w:pPr>
          </w:p>
        </w:tc>
      </w:tr>
      <w:tr w:rsidR="00336CA5" w:rsidRPr="00D41DB2" w14:paraId="5AAAB48C" w14:textId="77777777" w:rsidTr="14686CD9">
        <w:trPr>
          <w:jc w:val="center"/>
        </w:trPr>
        <w:tc>
          <w:tcPr>
            <w:tcW w:w="4316" w:type="dxa"/>
          </w:tcPr>
          <w:p w14:paraId="0D3663FF" w14:textId="77777777" w:rsidR="00336CA5" w:rsidRPr="00D41DB2" w:rsidRDefault="00336CA5" w:rsidP="0004070A">
            <w:pPr>
              <w:pStyle w:val="BodyText"/>
              <w:rPr>
                <w:rFonts w:ascii="Calibri" w:eastAsiaTheme="majorEastAsia" w:hAnsi="Calibri" w:cstheme="majorBidi"/>
              </w:rPr>
            </w:pPr>
          </w:p>
        </w:tc>
        <w:tc>
          <w:tcPr>
            <w:tcW w:w="4317" w:type="dxa"/>
          </w:tcPr>
          <w:p w14:paraId="7AA6E348" w14:textId="77777777" w:rsidR="00336CA5" w:rsidRPr="00D41DB2" w:rsidRDefault="00336CA5" w:rsidP="0004070A">
            <w:pPr>
              <w:pStyle w:val="BodyText"/>
              <w:rPr>
                <w:rFonts w:ascii="Calibri" w:eastAsiaTheme="majorEastAsia" w:hAnsi="Calibri" w:cstheme="majorBidi"/>
              </w:rPr>
            </w:pPr>
          </w:p>
        </w:tc>
        <w:tc>
          <w:tcPr>
            <w:tcW w:w="4317" w:type="dxa"/>
          </w:tcPr>
          <w:p w14:paraId="6F6A4374" w14:textId="77777777" w:rsidR="00336CA5" w:rsidRPr="00D41DB2" w:rsidRDefault="00336CA5" w:rsidP="0004070A">
            <w:pPr>
              <w:pStyle w:val="BodyText"/>
              <w:rPr>
                <w:rFonts w:ascii="Calibri" w:eastAsiaTheme="majorEastAsia" w:hAnsi="Calibri" w:cstheme="majorBidi"/>
              </w:rPr>
            </w:pPr>
          </w:p>
        </w:tc>
      </w:tr>
      <w:tr w:rsidR="00336CA5" w:rsidRPr="00D41DB2" w14:paraId="611D2201" w14:textId="77777777" w:rsidTr="14686CD9">
        <w:trPr>
          <w:jc w:val="center"/>
        </w:trPr>
        <w:tc>
          <w:tcPr>
            <w:tcW w:w="4316" w:type="dxa"/>
          </w:tcPr>
          <w:p w14:paraId="59823A5F" w14:textId="77777777" w:rsidR="00336CA5" w:rsidRPr="00D41DB2" w:rsidRDefault="00336CA5" w:rsidP="0004070A">
            <w:pPr>
              <w:pStyle w:val="BodyText"/>
              <w:rPr>
                <w:rFonts w:ascii="Calibri" w:eastAsiaTheme="majorEastAsia" w:hAnsi="Calibri" w:cstheme="majorBidi"/>
              </w:rPr>
            </w:pPr>
          </w:p>
        </w:tc>
        <w:tc>
          <w:tcPr>
            <w:tcW w:w="4317" w:type="dxa"/>
          </w:tcPr>
          <w:p w14:paraId="740635D6" w14:textId="77777777" w:rsidR="00336CA5" w:rsidRPr="00D41DB2" w:rsidRDefault="00336CA5" w:rsidP="0004070A">
            <w:pPr>
              <w:pStyle w:val="BodyText"/>
              <w:rPr>
                <w:rFonts w:ascii="Calibri" w:eastAsiaTheme="majorEastAsia" w:hAnsi="Calibri" w:cstheme="majorBidi"/>
              </w:rPr>
            </w:pPr>
          </w:p>
        </w:tc>
        <w:tc>
          <w:tcPr>
            <w:tcW w:w="4317" w:type="dxa"/>
          </w:tcPr>
          <w:p w14:paraId="2D4C3F17" w14:textId="77777777" w:rsidR="00336CA5" w:rsidRPr="00D41DB2" w:rsidRDefault="00336CA5" w:rsidP="0004070A">
            <w:pPr>
              <w:pStyle w:val="BodyText"/>
              <w:rPr>
                <w:rFonts w:ascii="Calibri" w:eastAsiaTheme="majorEastAsia" w:hAnsi="Calibri" w:cstheme="majorBidi"/>
              </w:rPr>
            </w:pPr>
          </w:p>
        </w:tc>
      </w:tr>
      <w:tr w:rsidR="00336CA5" w:rsidRPr="00D41DB2" w14:paraId="4E776505" w14:textId="77777777" w:rsidTr="14686CD9">
        <w:trPr>
          <w:jc w:val="center"/>
        </w:trPr>
        <w:tc>
          <w:tcPr>
            <w:tcW w:w="4316" w:type="dxa"/>
          </w:tcPr>
          <w:p w14:paraId="6B4E552E" w14:textId="77777777" w:rsidR="00336CA5" w:rsidRPr="00D41DB2" w:rsidRDefault="00336CA5" w:rsidP="0004070A">
            <w:pPr>
              <w:pStyle w:val="BodyText"/>
              <w:rPr>
                <w:rFonts w:ascii="Calibri" w:eastAsiaTheme="majorEastAsia" w:hAnsi="Calibri" w:cstheme="majorBidi"/>
              </w:rPr>
            </w:pPr>
          </w:p>
        </w:tc>
        <w:tc>
          <w:tcPr>
            <w:tcW w:w="4317" w:type="dxa"/>
          </w:tcPr>
          <w:p w14:paraId="3726A971" w14:textId="77777777" w:rsidR="00336CA5" w:rsidRPr="00D41DB2" w:rsidRDefault="00336CA5" w:rsidP="0004070A">
            <w:pPr>
              <w:pStyle w:val="BodyText"/>
              <w:rPr>
                <w:rFonts w:ascii="Calibri" w:eastAsiaTheme="majorEastAsia" w:hAnsi="Calibri" w:cstheme="majorBidi"/>
              </w:rPr>
            </w:pPr>
          </w:p>
        </w:tc>
        <w:tc>
          <w:tcPr>
            <w:tcW w:w="4317" w:type="dxa"/>
          </w:tcPr>
          <w:p w14:paraId="613F24E6" w14:textId="77777777" w:rsidR="00336CA5" w:rsidRPr="00D41DB2" w:rsidRDefault="00336CA5" w:rsidP="0004070A">
            <w:pPr>
              <w:pStyle w:val="BodyText"/>
              <w:rPr>
                <w:rFonts w:ascii="Calibri" w:eastAsiaTheme="majorEastAsia" w:hAnsi="Calibri" w:cstheme="majorBidi"/>
              </w:rPr>
            </w:pPr>
          </w:p>
        </w:tc>
      </w:tr>
      <w:tr w:rsidR="00336CA5" w:rsidRPr="00D41DB2" w14:paraId="161B3565" w14:textId="77777777" w:rsidTr="14686CD9">
        <w:trPr>
          <w:jc w:val="center"/>
        </w:trPr>
        <w:tc>
          <w:tcPr>
            <w:tcW w:w="4316" w:type="dxa"/>
          </w:tcPr>
          <w:p w14:paraId="2C84FE2C" w14:textId="77777777" w:rsidR="00336CA5" w:rsidRPr="00D41DB2" w:rsidRDefault="00336CA5" w:rsidP="0004070A">
            <w:pPr>
              <w:pStyle w:val="BodyText"/>
              <w:rPr>
                <w:rFonts w:ascii="Calibri" w:eastAsiaTheme="majorEastAsia" w:hAnsi="Calibri" w:cstheme="majorBidi"/>
              </w:rPr>
            </w:pPr>
          </w:p>
        </w:tc>
        <w:tc>
          <w:tcPr>
            <w:tcW w:w="4317" w:type="dxa"/>
          </w:tcPr>
          <w:p w14:paraId="0517A82B" w14:textId="77777777" w:rsidR="00336CA5" w:rsidRPr="00D41DB2" w:rsidRDefault="00336CA5" w:rsidP="0004070A">
            <w:pPr>
              <w:pStyle w:val="BodyText"/>
              <w:rPr>
                <w:rFonts w:ascii="Calibri" w:eastAsiaTheme="majorEastAsia" w:hAnsi="Calibri" w:cstheme="majorBidi"/>
              </w:rPr>
            </w:pPr>
          </w:p>
        </w:tc>
        <w:tc>
          <w:tcPr>
            <w:tcW w:w="4317" w:type="dxa"/>
          </w:tcPr>
          <w:p w14:paraId="779B265A" w14:textId="77777777" w:rsidR="00336CA5" w:rsidRPr="00D41DB2" w:rsidRDefault="00336CA5" w:rsidP="0004070A">
            <w:pPr>
              <w:pStyle w:val="BodyText"/>
              <w:rPr>
                <w:rFonts w:ascii="Calibri" w:eastAsiaTheme="majorEastAsia" w:hAnsi="Calibri" w:cstheme="majorBidi"/>
              </w:rPr>
            </w:pPr>
          </w:p>
        </w:tc>
      </w:tr>
      <w:tr w:rsidR="00336CA5" w:rsidRPr="00D41DB2" w14:paraId="69F2B834" w14:textId="77777777" w:rsidTr="14686CD9">
        <w:trPr>
          <w:jc w:val="center"/>
        </w:trPr>
        <w:tc>
          <w:tcPr>
            <w:tcW w:w="4316" w:type="dxa"/>
          </w:tcPr>
          <w:p w14:paraId="14A15985" w14:textId="77777777" w:rsidR="00336CA5" w:rsidRPr="00D41DB2" w:rsidRDefault="00336CA5" w:rsidP="0004070A">
            <w:pPr>
              <w:pStyle w:val="BodyText"/>
              <w:rPr>
                <w:rFonts w:ascii="Calibri" w:eastAsiaTheme="majorEastAsia" w:hAnsi="Calibri" w:cstheme="majorBidi"/>
              </w:rPr>
            </w:pPr>
          </w:p>
        </w:tc>
        <w:tc>
          <w:tcPr>
            <w:tcW w:w="4317" w:type="dxa"/>
          </w:tcPr>
          <w:p w14:paraId="0CF4027C" w14:textId="77777777" w:rsidR="00336CA5" w:rsidRPr="00D41DB2" w:rsidRDefault="00336CA5" w:rsidP="0004070A">
            <w:pPr>
              <w:pStyle w:val="BodyText"/>
              <w:rPr>
                <w:rFonts w:ascii="Calibri" w:eastAsiaTheme="majorEastAsia" w:hAnsi="Calibri" w:cstheme="majorBidi"/>
              </w:rPr>
            </w:pPr>
          </w:p>
        </w:tc>
        <w:tc>
          <w:tcPr>
            <w:tcW w:w="4317" w:type="dxa"/>
          </w:tcPr>
          <w:p w14:paraId="0810073F" w14:textId="77777777" w:rsidR="00336CA5" w:rsidRPr="00D41DB2" w:rsidRDefault="00336CA5" w:rsidP="0004070A">
            <w:pPr>
              <w:pStyle w:val="BodyText"/>
              <w:rPr>
                <w:rFonts w:ascii="Calibri" w:eastAsiaTheme="majorEastAsia" w:hAnsi="Calibri" w:cstheme="majorBidi"/>
              </w:rPr>
            </w:pPr>
          </w:p>
        </w:tc>
      </w:tr>
      <w:tr w:rsidR="00336CA5" w:rsidRPr="00D41DB2" w14:paraId="6C310ECF" w14:textId="77777777" w:rsidTr="14686CD9">
        <w:trPr>
          <w:jc w:val="center"/>
        </w:trPr>
        <w:tc>
          <w:tcPr>
            <w:tcW w:w="4316" w:type="dxa"/>
          </w:tcPr>
          <w:p w14:paraId="73556DCD" w14:textId="77777777" w:rsidR="00336CA5" w:rsidRPr="00D41DB2" w:rsidRDefault="00336CA5" w:rsidP="0004070A">
            <w:pPr>
              <w:pStyle w:val="BodyText"/>
              <w:rPr>
                <w:rFonts w:ascii="Calibri" w:eastAsiaTheme="majorEastAsia" w:hAnsi="Calibri" w:cstheme="majorBidi"/>
              </w:rPr>
            </w:pPr>
          </w:p>
        </w:tc>
        <w:tc>
          <w:tcPr>
            <w:tcW w:w="4317" w:type="dxa"/>
          </w:tcPr>
          <w:p w14:paraId="2F62361A" w14:textId="77777777" w:rsidR="00336CA5" w:rsidRPr="00D41DB2" w:rsidRDefault="00336CA5" w:rsidP="0004070A">
            <w:pPr>
              <w:pStyle w:val="BodyText"/>
              <w:rPr>
                <w:rFonts w:ascii="Calibri" w:eastAsiaTheme="majorEastAsia" w:hAnsi="Calibri" w:cstheme="majorBidi"/>
              </w:rPr>
            </w:pPr>
          </w:p>
        </w:tc>
        <w:tc>
          <w:tcPr>
            <w:tcW w:w="4317" w:type="dxa"/>
          </w:tcPr>
          <w:p w14:paraId="65C25B2F" w14:textId="77777777" w:rsidR="00336CA5" w:rsidRPr="00D41DB2" w:rsidRDefault="00336CA5" w:rsidP="0004070A">
            <w:pPr>
              <w:pStyle w:val="BodyText"/>
              <w:rPr>
                <w:rFonts w:ascii="Calibri" w:eastAsiaTheme="majorEastAsia" w:hAnsi="Calibri" w:cstheme="majorBidi"/>
              </w:rPr>
            </w:pPr>
          </w:p>
        </w:tc>
      </w:tr>
      <w:tr w:rsidR="00336CA5" w:rsidRPr="00D41DB2" w14:paraId="319A1F24" w14:textId="77777777" w:rsidTr="14686CD9">
        <w:trPr>
          <w:jc w:val="center"/>
        </w:trPr>
        <w:tc>
          <w:tcPr>
            <w:tcW w:w="4316" w:type="dxa"/>
          </w:tcPr>
          <w:p w14:paraId="09F82E39" w14:textId="77777777" w:rsidR="00336CA5" w:rsidRPr="00D41DB2" w:rsidRDefault="00336CA5" w:rsidP="0004070A">
            <w:pPr>
              <w:pStyle w:val="BodyText"/>
              <w:rPr>
                <w:rFonts w:ascii="Calibri" w:eastAsiaTheme="majorEastAsia" w:hAnsi="Calibri" w:cstheme="majorBidi"/>
              </w:rPr>
            </w:pPr>
          </w:p>
        </w:tc>
        <w:tc>
          <w:tcPr>
            <w:tcW w:w="4317" w:type="dxa"/>
          </w:tcPr>
          <w:p w14:paraId="1111FEE7" w14:textId="77777777" w:rsidR="00336CA5" w:rsidRPr="00D41DB2" w:rsidRDefault="00336CA5" w:rsidP="0004070A">
            <w:pPr>
              <w:pStyle w:val="BodyText"/>
              <w:rPr>
                <w:rFonts w:ascii="Calibri" w:eastAsiaTheme="majorEastAsia" w:hAnsi="Calibri" w:cstheme="majorBidi"/>
              </w:rPr>
            </w:pPr>
          </w:p>
        </w:tc>
        <w:tc>
          <w:tcPr>
            <w:tcW w:w="4317" w:type="dxa"/>
          </w:tcPr>
          <w:p w14:paraId="7A6C8E40" w14:textId="77777777" w:rsidR="00336CA5" w:rsidRPr="00D41DB2" w:rsidRDefault="00336CA5" w:rsidP="0004070A">
            <w:pPr>
              <w:pStyle w:val="BodyText"/>
              <w:rPr>
                <w:rFonts w:ascii="Calibri" w:eastAsiaTheme="majorEastAsia" w:hAnsi="Calibri" w:cstheme="majorBidi"/>
              </w:rPr>
            </w:pPr>
          </w:p>
        </w:tc>
      </w:tr>
      <w:tr w:rsidR="00336CA5" w:rsidRPr="00D41DB2" w14:paraId="5D7985C3" w14:textId="77777777" w:rsidTr="14686CD9">
        <w:trPr>
          <w:jc w:val="center"/>
        </w:trPr>
        <w:tc>
          <w:tcPr>
            <w:tcW w:w="4316" w:type="dxa"/>
          </w:tcPr>
          <w:p w14:paraId="546F698E" w14:textId="77777777" w:rsidR="00336CA5" w:rsidRPr="00D41DB2" w:rsidRDefault="00336CA5" w:rsidP="0004070A">
            <w:pPr>
              <w:pStyle w:val="BodyText"/>
              <w:rPr>
                <w:rFonts w:ascii="Calibri" w:eastAsiaTheme="majorEastAsia" w:hAnsi="Calibri" w:cstheme="majorBidi"/>
              </w:rPr>
            </w:pPr>
          </w:p>
        </w:tc>
        <w:tc>
          <w:tcPr>
            <w:tcW w:w="4317" w:type="dxa"/>
          </w:tcPr>
          <w:p w14:paraId="51315808" w14:textId="77777777" w:rsidR="00336CA5" w:rsidRPr="00D41DB2" w:rsidRDefault="00336CA5" w:rsidP="0004070A">
            <w:pPr>
              <w:pStyle w:val="BodyText"/>
              <w:rPr>
                <w:rFonts w:ascii="Calibri" w:eastAsiaTheme="majorEastAsia" w:hAnsi="Calibri" w:cstheme="majorBidi"/>
              </w:rPr>
            </w:pPr>
          </w:p>
        </w:tc>
        <w:tc>
          <w:tcPr>
            <w:tcW w:w="4317" w:type="dxa"/>
          </w:tcPr>
          <w:p w14:paraId="6D0B16E0" w14:textId="77777777" w:rsidR="00336CA5" w:rsidRPr="00D41DB2" w:rsidRDefault="00336CA5" w:rsidP="0004070A">
            <w:pPr>
              <w:pStyle w:val="BodyText"/>
              <w:rPr>
                <w:rFonts w:ascii="Calibri" w:eastAsiaTheme="majorEastAsia" w:hAnsi="Calibri" w:cstheme="majorBidi"/>
              </w:rPr>
            </w:pPr>
          </w:p>
        </w:tc>
      </w:tr>
      <w:tr w:rsidR="00336CA5" w:rsidRPr="00D41DB2" w14:paraId="3E53DAAE" w14:textId="77777777" w:rsidTr="14686CD9">
        <w:trPr>
          <w:jc w:val="center"/>
        </w:trPr>
        <w:tc>
          <w:tcPr>
            <w:tcW w:w="4316" w:type="dxa"/>
          </w:tcPr>
          <w:p w14:paraId="2C9A8031" w14:textId="77777777" w:rsidR="00336CA5" w:rsidRPr="00D41DB2" w:rsidRDefault="00336CA5" w:rsidP="0004070A">
            <w:pPr>
              <w:pStyle w:val="BodyText"/>
              <w:rPr>
                <w:rFonts w:ascii="Calibri" w:eastAsiaTheme="majorEastAsia" w:hAnsi="Calibri" w:cstheme="majorBidi"/>
              </w:rPr>
            </w:pPr>
          </w:p>
        </w:tc>
        <w:tc>
          <w:tcPr>
            <w:tcW w:w="4317" w:type="dxa"/>
          </w:tcPr>
          <w:p w14:paraId="3E34A547" w14:textId="77777777" w:rsidR="00336CA5" w:rsidRPr="00D41DB2" w:rsidRDefault="00336CA5" w:rsidP="0004070A">
            <w:pPr>
              <w:pStyle w:val="BodyText"/>
              <w:rPr>
                <w:rFonts w:ascii="Calibri" w:eastAsiaTheme="majorEastAsia" w:hAnsi="Calibri" w:cstheme="majorBidi"/>
              </w:rPr>
            </w:pPr>
          </w:p>
        </w:tc>
        <w:tc>
          <w:tcPr>
            <w:tcW w:w="4317" w:type="dxa"/>
          </w:tcPr>
          <w:p w14:paraId="04B56798" w14:textId="77777777" w:rsidR="00336CA5" w:rsidRPr="00D41DB2" w:rsidRDefault="00336CA5" w:rsidP="0004070A">
            <w:pPr>
              <w:pStyle w:val="BodyText"/>
              <w:rPr>
                <w:rFonts w:ascii="Calibri" w:eastAsiaTheme="majorEastAsia" w:hAnsi="Calibri" w:cstheme="majorBidi"/>
              </w:rPr>
            </w:pPr>
          </w:p>
        </w:tc>
      </w:tr>
      <w:tr w:rsidR="00336CA5" w:rsidRPr="00D41DB2" w14:paraId="467C73A3" w14:textId="77777777" w:rsidTr="14686CD9">
        <w:trPr>
          <w:jc w:val="center"/>
        </w:trPr>
        <w:tc>
          <w:tcPr>
            <w:tcW w:w="4316" w:type="dxa"/>
          </w:tcPr>
          <w:p w14:paraId="55A30AEF" w14:textId="77777777" w:rsidR="00336CA5" w:rsidRPr="00D41DB2" w:rsidRDefault="00336CA5" w:rsidP="0004070A">
            <w:pPr>
              <w:pStyle w:val="BodyText"/>
              <w:rPr>
                <w:rFonts w:ascii="Calibri" w:eastAsiaTheme="majorEastAsia" w:hAnsi="Calibri" w:cstheme="majorBidi"/>
              </w:rPr>
            </w:pPr>
          </w:p>
        </w:tc>
        <w:tc>
          <w:tcPr>
            <w:tcW w:w="4317" w:type="dxa"/>
          </w:tcPr>
          <w:p w14:paraId="6AE76071" w14:textId="77777777" w:rsidR="00336CA5" w:rsidRPr="00D41DB2" w:rsidRDefault="00336CA5" w:rsidP="0004070A">
            <w:pPr>
              <w:pStyle w:val="BodyText"/>
              <w:rPr>
                <w:rFonts w:ascii="Calibri" w:eastAsiaTheme="majorEastAsia" w:hAnsi="Calibri" w:cstheme="majorBidi"/>
              </w:rPr>
            </w:pPr>
          </w:p>
        </w:tc>
        <w:tc>
          <w:tcPr>
            <w:tcW w:w="4317" w:type="dxa"/>
          </w:tcPr>
          <w:p w14:paraId="496BC54A" w14:textId="77777777" w:rsidR="00336CA5" w:rsidRPr="00D41DB2" w:rsidRDefault="00336CA5" w:rsidP="0004070A">
            <w:pPr>
              <w:pStyle w:val="BodyText"/>
              <w:rPr>
                <w:rFonts w:ascii="Calibri" w:eastAsiaTheme="majorEastAsia" w:hAnsi="Calibri" w:cstheme="majorBidi"/>
              </w:rPr>
            </w:pPr>
          </w:p>
        </w:tc>
      </w:tr>
      <w:tr w:rsidR="00336CA5" w:rsidRPr="00D41DB2" w14:paraId="0A8CBBB7" w14:textId="77777777" w:rsidTr="14686CD9">
        <w:trPr>
          <w:jc w:val="center"/>
        </w:trPr>
        <w:tc>
          <w:tcPr>
            <w:tcW w:w="4316" w:type="dxa"/>
          </w:tcPr>
          <w:p w14:paraId="1BBF5C1E" w14:textId="77777777" w:rsidR="00336CA5" w:rsidRPr="00D41DB2" w:rsidRDefault="00336CA5" w:rsidP="0004070A">
            <w:pPr>
              <w:pStyle w:val="BodyText"/>
              <w:rPr>
                <w:rFonts w:ascii="Calibri" w:eastAsiaTheme="majorEastAsia" w:hAnsi="Calibri" w:cstheme="majorBidi"/>
              </w:rPr>
            </w:pPr>
          </w:p>
        </w:tc>
        <w:tc>
          <w:tcPr>
            <w:tcW w:w="4317" w:type="dxa"/>
          </w:tcPr>
          <w:p w14:paraId="173DB1EF" w14:textId="77777777" w:rsidR="00336CA5" w:rsidRPr="00D41DB2" w:rsidRDefault="00336CA5" w:rsidP="0004070A">
            <w:pPr>
              <w:pStyle w:val="BodyText"/>
              <w:rPr>
                <w:rFonts w:ascii="Calibri" w:eastAsiaTheme="majorEastAsia" w:hAnsi="Calibri" w:cstheme="majorBidi"/>
              </w:rPr>
            </w:pPr>
          </w:p>
        </w:tc>
        <w:tc>
          <w:tcPr>
            <w:tcW w:w="4317" w:type="dxa"/>
          </w:tcPr>
          <w:p w14:paraId="34DFD8CB" w14:textId="77777777" w:rsidR="00336CA5" w:rsidRPr="00D41DB2" w:rsidRDefault="00336CA5" w:rsidP="0004070A">
            <w:pPr>
              <w:pStyle w:val="BodyText"/>
              <w:rPr>
                <w:rFonts w:ascii="Calibri" w:eastAsiaTheme="majorEastAsia" w:hAnsi="Calibri" w:cstheme="majorBidi"/>
              </w:rPr>
            </w:pPr>
          </w:p>
        </w:tc>
      </w:tr>
      <w:tr w:rsidR="00336CA5" w:rsidRPr="00D41DB2" w14:paraId="2C6C57B4" w14:textId="77777777" w:rsidTr="14686CD9">
        <w:trPr>
          <w:jc w:val="center"/>
        </w:trPr>
        <w:tc>
          <w:tcPr>
            <w:tcW w:w="4316" w:type="dxa"/>
          </w:tcPr>
          <w:p w14:paraId="7F8910A5" w14:textId="77777777" w:rsidR="00336CA5" w:rsidRPr="00D41DB2" w:rsidRDefault="00336CA5" w:rsidP="0004070A">
            <w:pPr>
              <w:pStyle w:val="BodyText"/>
              <w:rPr>
                <w:rFonts w:ascii="Calibri" w:eastAsiaTheme="majorEastAsia" w:hAnsi="Calibri" w:cstheme="majorBidi"/>
              </w:rPr>
            </w:pPr>
          </w:p>
        </w:tc>
        <w:tc>
          <w:tcPr>
            <w:tcW w:w="4317" w:type="dxa"/>
          </w:tcPr>
          <w:p w14:paraId="48508AE5" w14:textId="77777777" w:rsidR="00336CA5" w:rsidRPr="00D41DB2" w:rsidRDefault="00336CA5" w:rsidP="0004070A">
            <w:pPr>
              <w:pStyle w:val="BodyText"/>
              <w:rPr>
                <w:rFonts w:ascii="Calibri" w:eastAsiaTheme="majorEastAsia" w:hAnsi="Calibri" w:cstheme="majorBidi"/>
              </w:rPr>
            </w:pPr>
          </w:p>
        </w:tc>
        <w:tc>
          <w:tcPr>
            <w:tcW w:w="4317" w:type="dxa"/>
          </w:tcPr>
          <w:p w14:paraId="54ED3DE5" w14:textId="77777777" w:rsidR="00336CA5" w:rsidRPr="00D41DB2" w:rsidRDefault="00336CA5" w:rsidP="0004070A">
            <w:pPr>
              <w:pStyle w:val="BodyText"/>
              <w:rPr>
                <w:rFonts w:ascii="Calibri" w:eastAsiaTheme="majorEastAsia" w:hAnsi="Calibri" w:cstheme="majorBidi"/>
              </w:rPr>
            </w:pPr>
          </w:p>
        </w:tc>
      </w:tr>
    </w:tbl>
    <w:p w14:paraId="0AF7C814" w14:textId="77777777" w:rsidR="00AC7ABE" w:rsidRPr="00D41DB2" w:rsidRDefault="00AC7ABE" w:rsidP="00AC7ABE">
      <w:pPr>
        <w:rPr>
          <w:color w:val="808080"/>
        </w:rPr>
      </w:pPr>
    </w:p>
    <w:p w14:paraId="4860926D" w14:textId="77777777" w:rsidR="00401276" w:rsidRDefault="00401276" w:rsidP="0071595A">
      <w:pPr>
        <w:textAlignment w:val="baseline"/>
        <w:rPr>
          <w:rFonts w:cs="Calibri"/>
          <w:b/>
          <w:bCs/>
          <w:color w:val="008000"/>
          <w:sz w:val="32"/>
          <w:szCs w:val="32"/>
        </w:rPr>
      </w:pPr>
      <w:r>
        <w:rPr>
          <w:rFonts w:cs="Calibri"/>
          <w:b/>
          <w:bCs/>
          <w:color w:val="008000"/>
          <w:sz w:val="32"/>
          <w:szCs w:val="32"/>
        </w:rPr>
        <w:br w:type="page"/>
      </w:r>
    </w:p>
    <w:p w14:paraId="6B3A8364" w14:textId="03DCCAE6" w:rsidR="0071595A" w:rsidRPr="00D41DB2" w:rsidRDefault="0071595A" w:rsidP="009014E1">
      <w:pPr>
        <w:pStyle w:val="Heading2"/>
        <w:rPr>
          <w:rFonts w:ascii="Segoe UI" w:hAnsi="Segoe UI" w:cs="Segoe UI"/>
          <w:color w:val="000000"/>
          <w:sz w:val="18"/>
          <w:szCs w:val="18"/>
        </w:rPr>
      </w:pPr>
      <w:r w:rsidRPr="00D41DB2">
        <w:lastRenderedPageBreak/>
        <w:t>Prioritizing Needs</w:t>
      </w:r>
      <w:r w:rsidR="5972D7E1" w:rsidRPr="00D41DB2">
        <w:t xml:space="preserve"> (Optional)</w:t>
      </w:r>
      <w:r w:rsidRPr="00D41DB2">
        <w:t> </w:t>
      </w:r>
    </w:p>
    <w:p w14:paraId="3ACEEC00" w14:textId="0C241668" w:rsidR="0071595A" w:rsidRPr="00D41DB2" w:rsidRDefault="0071595A" w:rsidP="0071595A">
      <w:pPr>
        <w:textAlignment w:val="baseline"/>
        <w:rPr>
          <w:rFonts w:ascii="Segoe UI" w:hAnsi="Segoe UI" w:cs="Segoe UI"/>
          <w:color w:val="000000"/>
          <w:sz w:val="18"/>
          <w:szCs w:val="18"/>
        </w:rPr>
      </w:pPr>
      <w:r w:rsidRPr="00D41DB2">
        <w:rPr>
          <w:rFonts w:cs="Calibri"/>
        </w:rPr>
        <w:t xml:space="preserve">The form below </w:t>
      </w:r>
      <w:r w:rsidR="7F226988" w:rsidRPr="00D41DB2">
        <w:rPr>
          <w:rFonts w:cs="Calibri"/>
        </w:rPr>
        <w:t xml:space="preserve">may </w:t>
      </w:r>
      <w:r w:rsidRPr="00D41DB2">
        <w:rPr>
          <w:rFonts w:cs="Calibri"/>
        </w:rPr>
        <w:t xml:space="preserve">be used to assign a numerical prioritization of the various needs identified in each element of the CLNA. </w:t>
      </w:r>
      <w:r w:rsidR="32CD7CC0" w:rsidRPr="00D41DB2">
        <w:rPr>
          <w:rFonts w:cs="Calibri"/>
        </w:rPr>
        <w:t xml:space="preserve"> Feel free to use this matrix or create your own</w:t>
      </w:r>
      <w:r w:rsidR="00FE0AD7" w:rsidRPr="00D41DB2">
        <w:rPr>
          <w:rFonts w:cs="Calibri"/>
        </w:rPr>
        <w:t xml:space="preserve">. This </w:t>
      </w:r>
      <w:r w:rsidR="00FE0AD7" w:rsidRPr="00331B08">
        <w:rPr>
          <w:rFonts w:cs="Calibri"/>
        </w:rPr>
        <w:t>does</w:t>
      </w:r>
      <w:r w:rsidR="00FE0AD7" w:rsidRPr="00331B08">
        <w:rPr>
          <w:rFonts w:cs="Calibri"/>
          <w:b/>
          <w:bCs/>
        </w:rPr>
        <w:t xml:space="preserve"> not</w:t>
      </w:r>
      <w:r w:rsidR="00FE0AD7" w:rsidRPr="00D41DB2">
        <w:rPr>
          <w:rFonts w:cs="Calibri"/>
        </w:rPr>
        <w:t xml:space="preserve"> need to be </w:t>
      </w:r>
      <w:r w:rsidR="00F7597A">
        <w:rPr>
          <w:rFonts w:cs="Calibri"/>
        </w:rPr>
        <w:t>completed for the</w:t>
      </w:r>
      <w:r w:rsidR="00C25EA2" w:rsidRPr="00D41DB2">
        <w:rPr>
          <w:rFonts w:cs="Calibri"/>
        </w:rPr>
        <w:t xml:space="preserve"> </w:t>
      </w:r>
      <w:r w:rsidR="00C25EA2" w:rsidRPr="00331B08">
        <w:rPr>
          <w:rFonts w:cs="Calibri"/>
          <w:i/>
          <w:iCs/>
        </w:rPr>
        <w:t>CLNA</w:t>
      </w:r>
      <w:r w:rsidR="00FE0AD7" w:rsidRPr="00D41DB2">
        <w:rPr>
          <w:rFonts w:cs="Calibri"/>
        </w:rPr>
        <w:t xml:space="preserve"> </w:t>
      </w:r>
      <w:r w:rsidR="00F7597A" w:rsidRPr="00331B08">
        <w:rPr>
          <w:rFonts w:cs="Calibri"/>
          <w:i/>
          <w:iCs/>
        </w:rPr>
        <w:t>Results and Priorities</w:t>
      </w:r>
      <w:r w:rsidR="00FE0AD7" w:rsidRPr="00D41DB2">
        <w:rPr>
          <w:rFonts w:cs="Calibri"/>
        </w:rPr>
        <w:t>.</w:t>
      </w:r>
      <w:r w:rsidR="001825E6" w:rsidRPr="00D41DB2">
        <w:rPr>
          <w:rFonts w:cs="Calibri"/>
        </w:rPr>
        <w:t xml:space="preserve"> Please note that you can add or delete Priority rows depending on the number identified.</w:t>
      </w:r>
      <w:r w:rsidRPr="00D41DB2">
        <w:rPr>
          <w:rFonts w:ascii="Arial" w:hAnsi="Arial" w:cs="Arial"/>
          <w:color w:val="000000"/>
        </w:rPr>
        <w:t> </w:t>
      </w:r>
    </w:p>
    <w:tbl>
      <w:tblPr>
        <w:tblW w:w="14096"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firstRow="1" w:lastRow="0" w:firstColumn="1" w:lastColumn="0" w:noHBand="0" w:noVBand="1"/>
        <w:tblCaption w:val="Prioritizing Needs Matrix"/>
        <w:tblDescription w:val="List priorities for each element and assign number weight for prority characteristics."/>
      </w:tblPr>
      <w:tblGrid>
        <w:gridCol w:w="1236"/>
        <w:gridCol w:w="1600"/>
        <w:gridCol w:w="1937"/>
        <w:gridCol w:w="2130"/>
        <w:gridCol w:w="2124"/>
        <w:gridCol w:w="2121"/>
        <w:gridCol w:w="2127"/>
        <w:gridCol w:w="821"/>
      </w:tblGrid>
      <w:tr w:rsidR="0071595A" w:rsidRPr="00D41DB2" w14:paraId="190B99FB" w14:textId="77777777" w:rsidTr="00831DBF">
        <w:trPr>
          <w:trHeight w:val="1830"/>
        </w:trPr>
        <w:tc>
          <w:tcPr>
            <w:tcW w:w="1236" w:type="dxa"/>
            <w:tcBorders>
              <w:top w:val="single" w:sz="6" w:space="0" w:color="auto"/>
              <w:left w:val="single" w:sz="6" w:space="0" w:color="auto"/>
              <w:bottom w:val="single" w:sz="6" w:space="0" w:color="auto"/>
              <w:right w:val="single" w:sz="6" w:space="0" w:color="auto"/>
            </w:tcBorders>
            <w:shd w:val="clear" w:color="auto" w:fill="00A353"/>
            <w:hideMark/>
          </w:tcPr>
          <w:p w14:paraId="2F40959E" w14:textId="77777777" w:rsidR="0071595A" w:rsidRPr="00AD1858" w:rsidRDefault="0071595A" w:rsidP="006146B5">
            <w:pPr>
              <w:textAlignment w:val="baseline"/>
              <w:rPr>
                <w:rFonts w:ascii="Times New Roman" w:hAnsi="Times New Roman"/>
              </w:rPr>
            </w:pPr>
            <w:r w:rsidRPr="00AD1858">
              <w:rPr>
                <w:rFonts w:cs="Calibri"/>
              </w:rPr>
              <w:t>Identified Priority </w:t>
            </w:r>
          </w:p>
        </w:tc>
        <w:tc>
          <w:tcPr>
            <w:tcW w:w="1600" w:type="dxa"/>
            <w:tcBorders>
              <w:top w:val="single" w:sz="6" w:space="0" w:color="auto"/>
              <w:left w:val="nil"/>
              <w:bottom w:val="single" w:sz="6" w:space="0" w:color="auto"/>
              <w:right w:val="single" w:sz="6" w:space="0" w:color="auto"/>
            </w:tcBorders>
            <w:shd w:val="clear" w:color="auto" w:fill="00A353"/>
            <w:hideMark/>
          </w:tcPr>
          <w:p w14:paraId="5BB88B2A" w14:textId="77777777" w:rsidR="0071595A" w:rsidRPr="00AD1858" w:rsidRDefault="0071595A" w:rsidP="006146B5">
            <w:pPr>
              <w:textAlignment w:val="baseline"/>
              <w:rPr>
                <w:rFonts w:ascii="Times New Roman" w:hAnsi="Times New Roman"/>
              </w:rPr>
            </w:pPr>
            <w:r w:rsidRPr="00AD1858">
              <w:rPr>
                <w:rFonts w:cs="Calibri"/>
              </w:rPr>
              <w:t>How long has this been a priority?  </w:t>
            </w:r>
          </w:p>
        </w:tc>
        <w:tc>
          <w:tcPr>
            <w:tcW w:w="1937" w:type="dxa"/>
            <w:tcBorders>
              <w:top w:val="single" w:sz="6" w:space="0" w:color="auto"/>
              <w:left w:val="nil"/>
              <w:bottom w:val="single" w:sz="6" w:space="0" w:color="auto"/>
              <w:right w:val="single" w:sz="6" w:space="0" w:color="auto"/>
            </w:tcBorders>
            <w:shd w:val="clear" w:color="auto" w:fill="00A353"/>
            <w:hideMark/>
          </w:tcPr>
          <w:p w14:paraId="51BFB002" w14:textId="77777777" w:rsidR="0071595A" w:rsidRPr="00AD1858" w:rsidRDefault="0071595A" w:rsidP="006146B5">
            <w:pPr>
              <w:textAlignment w:val="baseline"/>
              <w:rPr>
                <w:rFonts w:ascii="Times New Roman" w:hAnsi="Times New Roman"/>
              </w:rPr>
            </w:pPr>
            <w:r w:rsidRPr="00AD1858">
              <w:rPr>
                <w:rFonts w:cs="Calibri"/>
              </w:rPr>
              <w:t>How has this need been addressed in the past?  </w:t>
            </w:r>
          </w:p>
        </w:tc>
        <w:tc>
          <w:tcPr>
            <w:tcW w:w="2130" w:type="dxa"/>
            <w:tcBorders>
              <w:top w:val="single" w:sz="6" w:space="0" w:color="auto"/>
              <w:left w:val="nil"/>
              <w:bottom w:val="single" w:sz="6" w:space="0" w:color="auto"/>
              <w:right w:val="single" w:sz="6" w:space="0" w:color="auto"/>
            </w:tcBorders>
            <w:shd w:val="clear" w:color="auto" w:fill="00A353"/>
            <w:hideMark/>
          </w:tcPr>
          <w:p w14:paraId="41D03031" w14:textId="77777777" w:rsidR="0071595A" w:rsidRPr="00AD1858" w:rsidRDefault="0071595A" w:rsidP="006146B5">
            <w:pPr>
              <w:textAlignment w:val="baseline"/>
              <w:rPr>
                <w:rFonts w:ascii="Times New Roman" w:hAnsi="Times New Roman"/>
              </w:rPr>
            </w:pPr>
            <w:r w:rsidRPr="00AD1858">
              <w:rPr>
                <w:rFonts w:cs="Calibri"/>
              </w:rPr>
              <w:t>Magnitude </w:t>
            </w:r>
          </w:p>
          <w:p w14:paraId="6AD59E1E" w14:textId="77777777" w:rsidR="0071595A" w:rsidRPr="00AD1858" w:rsidRDefault="0071595A" w:rsidP="006146B5">
            <w:pPr>
              <w:textAlignment w:val="baseline"/>
              <w:rPr>
                <w:rFonts w:ascii="Times New Roman" w:hAnsi="Times New Roman"/>
              </w:rPr>
            </w:pPr>
            <w:r w:rsidRPr="00AD1858">
              <w:rPr>
                <w:rFonts w:cs="Calibri"/>
                <w:sz w:val="18"/>
                <w:szCs w:val="18"/>
              </w:rPr>
              <w:t>3 = needs to be addressed now </w:t>
            </w:r>
          </w:p>
          <w:p w14:paraId="201FC855" w14:textId="77777777" w:rsidR="0071595A" w:rsidRPr="00AD1858" w:rsidRDefault="0071595A" w:rsidP="006146B5">
            <w:pPr>
              <w:textAlignment w:val="baseline"/>
              <w:rPr>
                <w:rFonts w:ascii="Times New Roman" w:hAnsi="Times New Roman"/>
                <w:sz w:val="8"/>
              </w:rPr>
            </w:pPr>
          </w:p>
          <w:p w14:paraId="7E5519DA" w14:textId="77777777" w:rsidR="0071595A" w:rsidRPr="00AD1858" w:rsidRDefault="0071595A" w:rsidP="006146B5">
            <w:pPr>
              <w:textAlignment w:val="baseline"/>
              <w:rPr>
                <w:rFonts w:ascii="Times New Roman" w:hAnsi="Times New Roman"/>
              </w:rPr>
            </w:pPr>
            <w:r w:rsidRPr="00AD1858">
              <w:rPr>
                <w:rFonts w:cs="Calibri"/>
                <w:sz w:val="18"/>
                <w:szCs w:val="18"/>
              </w:rPr>
              <w:t>2 = should be addressed in the next 6-12 months </w:t>
            </w:r>
          </w:p>
          <w:p w14:paraId="21CDAA25" w14:textId="77777777" w:rsidR="0071595A" w:rsidRPr="00AD1858" w:rsidRDefault="0071595A" w:rsidP="006146B5">
            <w:pPr>
              <w:textAlignment w:val="baseline"/>
              <w:rPr>
                <w:rFonts w:ascii="Times New Roman" w:hAnsi="Times New Roman"/>
                <w:sz w:val="8"/>
              </w:rPr>
            </w:pPr>
          </w:p>
          <w:p w14:paraId="6A052149" w14:textId="77777777" w:rsidR="0071595A" w:rsidRPr="00AD1858" w:rsidRDefault="0071595A" w:rsidP="006146B5">
            <w:pPr>
              <w:textAlignment w:val="baseline"/>
              <w:rPr>
                <w:rFonts w:ascii="Times New Roman" w:hAnsi="Times New Roman"/>
              </w:rPr>
            </w:pPr>
            <w:r w:rsidRPr="00AD1858">
              <w:rPr>
                <w:rFonts w:cs="Calibri"/>
                <w:sz w:val="18"/>
                <w:szCs w:val="18"/>
              </w:rPr>
              <w:t>1 = can be addressed next year </w:t>
            </w:r>
          </w:p>
        </w:tc>
        <w:tc>
          <w:tcPr>
            <w:tcW w:w="2124" w:type="dxa"/>
            <w:tcBorders>
              <w:top w:val="single" w:sz="6" w:space="0" w:color="auto"/>
              <w:left w:val="nil"/>
              <w:bottom w:val="single" w:sz="6" w:space="0" w:color="auto"/>
              <w:right w:val="single" w:sz="6" w:space="0" w:color="auto"/>
            </w:tcBorders>
            <w:shd w:val="clear" w:color="auto" w:fill="00A353"/>
            <w:hideMark/>
          </w:tcPr>
          <w:p w14:paraId="61DAD12C" w14:textId="77777777" w:rsidR="0071595A" w:rsidRPr="00AD1858" w:rsidRDefault="0071595A" w:rsidP="006146B5">
            <w:pPr>
              <w:textAlignment w:val="baseline"/>
              <w:rPr>
                <w:rFonts w:ascii="Times New Roman" w:hAnsi="Times New Roman"/>
              </w:rPr>
            </w:pPr>
            <w:r w:rsidRPr="00AD1858">
              <w:rPr>
                <w:rFonts w:cs="Calibri"/>
              </w:rPr>
              <w:t>Support </w:t>
            </w:r>
          </w:p>
          <w:p w14:paraId="22977527" w14:textId="365870DD" w:rsidR="0071595A" w:rsidRPr="00AD1858" w:rsidRDefault="2912134D" w:rsidP="006146B5">
            <w:pPr>
              <w:textAlignment w:val="baseline"/>
              <w:rPr>
                <w:rFonts w:ascii="Times New Roman" w:hAnsi="Times New Roman"/>
              </w:rPr>
            </w:pPr>
            <w:r w:rsidRPr="00AD1858">
              <w:rPr>
                <w:rFonts w:cs="Calibri"/>
                <w:sz w:val="18"/>
                <w:szCs w:val="18"/>
              </w:rPr>
              <w:t xml:space="preserve">3 = most </w:t>
            </w:r>
            <w:r w:rsidR="0FCBBB38" w:rsidRPr="00AD1858">
              <w:rPr>
                <w:rFonts w:cs="Calibri"/>
                <w:sz w:val="18"/>
                <w:szCs w:val="18"/>
              </w:rPr>
              <w:t>constituents</w:t>
            </w:r>
            <w:r w:rsidRPr="00AD1858">
              <w:rPr>
                <w:rFonts w:cs="Calibri"/>
                <w:sz w:val="18"/>
                <w:szCs w:val="18"/>
              </w:rPr>
              <w:t xml:space="preserve"> will support this need </w:t>
            </w:r>
          </w:p>
          <w:p w14:paraId="27762FC9" w14:textId="77777777" w:rsidR="0071595A" w:rsidRPr="00AD1858" w:rsidRDefault="0071595A" w:rsidP="006146B5">
            <w:pPr>
              <w:textAlignment w:val="baseline"/>
              <w:rPr>
                <w:rFonts w:ascii="Times New Roman" w:hAnsi="Times New Roman"/>
                <w:sz w:val="8"/>
              </w:rPr>
            </w:pPr>
          </w:p>
          <w:p w14:paraId="7C140AF5" w14:textId="1878C62A" w:rsidR="0071595A" w:rsidRPr="00AD1858" w:rsidRDefault="2912134D" w:rsidP="006146B5">
            <w:pPr>
              <w:textAlignment w:val="baseline"/>
              <w:rPr>
                <w:rFonts w:ascii="Times New Roman" w:hAnsi="Times New Roman"/>
              </w:rPr>
            </w:pPr>
            <w:r w:rsidRPr="00AD1858">
              <w:rPr>
                <w:rFonts w:cs="Calibri"/>
                <w:sz w:val="18"/>
                <w:szCs w:val="18"/>
              </w:rPr>
              <w:t>2</w:t>
            </w:r>
            <w:r w:rsidR="00F4274E">
              <w:rPr>
                <w:rFonts w:cs="Calibri"/>
                <w:sz w:val="18"/>
                <w:szCs w:val="18"/>
              </w:rPr>
              <w:t xml:space="preserve"> </w:t>
            </w:r>
            <w:r w:rsidRPr="00AD1858">
              <w:rPr>
                <w:rFonts w:cs="Calibri"/>
                <w:sz w:val="18"/>
                <w:szCs w:val="18"/>
              </w:rPr>
              <w:t xml:space="preserve">= at least half of </w:t>
            </w:r>
            <w:r w:rsidR="0FCBBB38" w:rsidRPr="00AD1858">
              <w:rPr>
                <w:rFonts w:cs="Calibri"/>
                <w:sz w:val="18"/>
                <w:szCs w:val="18"/>
              </w:rPr>
              <w:t>constituents</w:t>
            </w:r>
            <w:r w:rsidRPr="00AD1858">
              <w:rPr>
                <w:rFonts w:cs="Calibri"/>
                <w:sz w:val="18"/>
                <w:szCs w:val="18"/>
              </w:rPr>
              <w:t xml:space="preserve"> will support this need </w:t>
            </w:r>
          </w:p>
          <w:p w14:paraId="27F54A26" w14:textId="77777777" w:rsidR="0071595A" w:rsidRPr="00AD1858" w:rsidRDefault="0071595A" w:rsidP="006146B5">
            <w:pPr>
              <w:textAlignment w:val="baseline"/>
              <w:rPr>
                <w:rFonts w:ascii="Times New Roman" w:hAnsi="Times New Roman"/>
                <w:sz w:val="8"/>
              </w:rPr>
            </w:pPr>
          </w:p>
          <w:p w14:paraId="082A5213" w14:textId="77777777" w:rsidR="0071595A" w:rsidRPr="00AD1858" w:rsidRDefault="0071595A" w:rsidP="006146B5">
            <w:pPr>
              <w:textAlignment w:val="baseline"/>
              <w:rPr>
                <w:rFonts w:ascii="Times New Roman" w:hAnsi="Times New Roman"/>
              </w:rPr>
            </w:pPr>
            <w:r w:rsidRPr="00AD1858">
              <w:rPr>
                <w:rFonts w:cs="Calibri"/>
                <w:sz w:val="18"/>
                <w:szCs w:val="18"/>
              </w:rPr>
              <w:t>1 = less than half will support this need </w:t>
            </w:r>
          </w:p>
        </w:tc>
        <w:tc>
          <w:tcPr>
            <w:tcW w:w="2121" w:type="dxa"/>
            <w:tcBorders>
              <w:top w:val="single" w:sz="6" w:space="0" w:color="auto"/>
              <w:left w:val="nil"/>
              <w:bottom w:val="single" w:sz="6" w:space="0" w:color="auto"/>
              <w:right w:val="single" w:sz="6" w:space="0" w:color="auto"/>
            </w:tcBorders>
            <w:shd w:val="clear" w:color="auto" w:fill="00A353"/>
            <w:hideMark/>
          </w:tcPr>
          <w:p w14:paraId="5A9B5434" w14:textId="77777777" w:rsidR="0071595A" w:rsidRPr="00AD1858" w:rsidRDefault="0071595A" w:rsidP="006146B5">
            <w:pPr>
              <w:textAlignment w:val="baseline"/>
              <w:rPr>
                <w:rFonts w:ascii="Times New Roman" w:hAnsi="Times New Roman"/>
              </w:rPr>
            </w:pPr>
            <w:r w:rsidRPr="00AD1858">
              <w:rPr>
                <w:rFonts w:cs="Calibri"/>
              </w:rPr>
              <w:t>Impact </w:t>
            </w:r>
          </w:p>
          <w:p w14:paraId="13FA3CAA" w14:textId="77777777" w:rsidR="0071595A" w:rsidRPr="00AD1858" w:rsidRDefault="0071595A" w:rsidP="006146B5">
            <w:pPr>
              <w:textAlignment w:val="baseline"/>
              <w:rPr>
                <w:rFonts w:ascii="Times New Roman" w:hAnsi="Times New Roman"/>
              </w:rPr>
            </w:pPr>
            <w:r w:rsidRPr="00AD1858">
              <w:rPr>
                <w:rFonts w:cs="Calibri"/>
                <w:sz w:val="18"/>
                <w:szCs w:val="18"/>
              </w:rPr>
              <w:t>3 = this need will impact the most students, staff and community members  </w:t>
            </w:r>
          </w:p>
          <w:p w14:paraId="01F5FD35" w14:textId="77777777" w:rsidR="0071595A" w:rsidRPr="00AD1858" w:rsidRDefault="0071595A" w:rsidP="006146B5">
            <w:pPr>
              <w:textAlignment w:val="baseline"/>
              <w:rPr>
                <w:rFonts w:ascii="Times New Roman" w:hAnsi="Times New Roman"/>
                <w:sz w:val="8"/>
              </w:rPr>
            </w:pPr>
          </w:p>
          <w:p w14:paraId="54FF9D9D" w14:textId="77777777" w:rsidR="0071595A" w:rsidRPr="00AD1858" w:rsidRDefault="0071595A" w:rsidP="006146B5">
            <w:pPr>
              <w:textAlignment w:val="baseline"/>
              <w:rPr>
                <w:rFonts w:ascii="Times New Roman" w:hAnsi="Times New Roman"/>
              </w:rPr>
            </w:pPr>
            <w:r w:rsidRPr="00AD1858">
              <w:rPr>
                <w:rFonts w:cs="Calibri"/>
                <w:sz w:val="18"/>
                <w:szCs w:val="18"/>
              </w:rPr>
              <w:t>2 = at least half will be impacted </w:t>
            </w:r>
          </w:p>
          <w:p w14:paraId="6D4E7530" w14:textId="77777777" w:rsidR="0071595A" w:rsidRPr="00AD1858" w:rsidRDefault="0071595A" w:rsidP="006146B5">
            <w:pPr>
              <w:textAlignment w:val="baseline"/>
              <w:rPr>
                <w:rFonts w:ascii="Times New Roman" w:hAnsi="Times New Roman"/>
                <w:sz w:val="8"/>
              </w:rPr>
            </w:pPr>
          </w:p>
          <w:p w14:paraId="75F2AB85" w14:textId="77777777" w:rsidR="0071595A" w:rsidRPr="00AD1858" w:rsidRDefault="0071595A" w:rsidP="006146B5">
            <w:pPr>
              <w:textAlignment w:val="baseline"/>
              <w:rPr>
                <w:rFonts w:ascii="Times New Roman" w:hAnsi="Times New Roman"/>
              </w:rPr>
            </w:pPr>
            <w:r w:rsidRPr="00AD1858">
              <w:rPr>
                <w:rFonts w:cs="Calibri"/>
                <w:sz w:val="18"/>
                <w:szCs w:val="18"/>
              </w:rPr>
              <w:t>1 = less than half will be impacted </w:t>
            </w:r>
          </w:p>
        </w:tc>
        <w:tc>
          <w:tcPr>
            <w:tcW w:w="2127" w:type="dxa"/>
            <w:tcBorders>
              <w:top w:val="single" w:sz="6" w:space="0" w:color="auto"/>
              <w:left w:val="nil"/>
              <w:bottom w:val="single" w:sz="6" w:space="0" w:color="auto"/>
              <w:right w:val="single" w:sz="6" w:space="0" w:color="auto"/>
            </w:tcBorders>
            <w:shd w:val="clear" w:color="auto" w:fill="00A353"/>
            <w:hideMark/>
          </w:tcPr>
          <w:p w14:paraId="79AAFB88" w14:textId="77777777" w:rsidR="0071595A" w:rsidRPr="00AD1858" w:rsidRDefault="0071595A" w:rsidP="006146B5">
            <w:pPr>
              <w:textAlignment w:val="baseline"/>
              <w:rPr>
                <w:rFonts w:ascii="Times New Roman" w:hAnsi="Times New Roman"/>
              </w:rPr>
            </w:pPr>
            <w:r w:rsidRPr="00AD1858">
              <w:rPr>
                <w:rFonts w:cs="Calibri"/>
              </w:rPr>
              <w:t>Feasibility </w:t>
            </w:r>
          </w:p>
          <w:p w14:paraId="2F80981A" w14:textId="77777777" w:rsidR="0071595A" w:rsidRPr="00AD1858" w:rsidRDefault="0071595A" w:rsidP="006146B5">
            <w:pPr>
              <w:textAlignment w:val="baseline"/>
              <w:rPr>
                <w:rFonts w:ascii="Times New Roman" w:hAnsi="Times New Roman"/>
              </w:rPr>
            </w:pPr>
            <w:r w:rsidRPr="00AD1858">
              <w:rPr>
                <w:rFonts w:cs="Calibri"/>
                <w:sz w:val="18"/>
                <w:szCs w:val="18"/>
              </w:rPr>
              <w:t>3 = significant change to current practice </w:t>
            </w:r>
          </w:p>
          <w:p w14:paraId="7357F57C" w14:textId="77777777" w:rsidR="0071595A" w:rsidRPr="00AD1858" w:rsidRDefault="0071595A" w:rsidP="006146B5">
            <w:pPr>
              <w:textAlignment w:val="baseline"/>
              <w:rPr>
                <w:rFonts w:ascii="Times New Roman" w:hAnsi="Times New Roman"/>
                <w:sz w:val="8"/>
              </w:rPr>
            </w:pPr>
          </w:p>
          <w:p w14:paraId="1071804C" w14:textId="77777777" w:rsidR="0071595A" w:rsidRPr="00AD1858" w:rsidRDefault="0071595A" w:rsidP="006146B5">
            <w:pPr>
              <w:textAlignment w:val="baseline"/>
              <w:rPr>
                <w:rFonts w:ascii="Times New Roman" w:hAnsi="Times New Roman"/>
              </w:rPr>
            </w:pPr>
            <w:r w:rsidRPr="00AD1858">
              <w:rPr>
                <w:rFonts w:cs="Calibri"/>
                <w:sz w:val="18"/>
                <w:szCs w:val="18"/>
              </w:rPr>
              <w:t>2 = moderate change to current practice </w:t>
            </w:r>
          </w:p>
          <w:p w14:paraId="6D53ACF6" w14:textId="77777777" w:rsidR="0071595A" w:rsidRPr="00AD1858" w:rsidRDefault="0071595A" w:rsidP="006146B5">
            <w:pPr>
              <w:textAlignment w:val="baseline"/>
              <w:rPr>
                <w:rFonts w:ascii="Times New Roman" w:hAnsi="Times New Roman"/>
                <w:sz w:val="8"/>
              </w:rPr>
            </w:pPr>
          </w:p>
          <w:p w14:paraId="3E1F52E7" w14:textId="77777777" w:rsidR="0071595A" w:rsidRPr="00AD1858" w:rsidRDefault="0071595A" w:rsidP="006146B5">
            <w:pPr>
              <w:textAlignment w:val="baseline"/>
              <w:rPr>
                <w:rFonts w:ascii="Times New Roman" w:hAnsi="Times New Roman"/>
              </w:rPr>
            </w:pPr>
            <w:r w:rsidRPr="00AD1858">
              <w:rPr>
                <w:rFonts w:cs="Calibri"/>
                <w:sz w:val="18"/>
                <w:szCs w:val="18"/>
              </w:rPr>
              <w:t>1 = slight change to current practice </w:t>
            </w:r>
          </w:p>
        </w:tc>
        <w:tc>
          <w:tcPr>
            <w:tcW w:w="821" w:type="dxa"/>
            <w:tcBorders>
              <w:top w:val="single" w:sz="6" w:space="0" w:color="auto"/>
              <w:left w:val="nil"/>
              <w:bottom w:val="single" w:sz="6" w:space="0" w:color="auto"/>
              <w:right w:val="single" w:sz="6" w:space="0" w:color="auto"/>
            </w:tcBorders>
            <w:shd w:val="clear" w:color="auto" w:fill="00A353"/>
            <w:hideMark/>
          </w:tcPr>
          <w:p w14:paraId="52BC335F" w14:textId="77777777" w:rsidR="0071595A" w:rsidRPr="00AD1858" w:rsidRDefault="0071595A" w:rsidP="006146B5">
            <w:pPr>
              <w:textAlignment w:val="baseline"/>
              <w:rPr>
                <w:rFonts w:ascii="Times New Roman" w:hAnsi="Times New Roman"/>
              </w:rPr>
            </w:pPr>
            <w:r w:rsidRPr="00AD1858">
              <w:rPr>
                <w:rFonts w:cs="Calibri"/>
              </w:rPr>
              <w:t>Total Points </w:t>
            </w:r>
          </w:p>
        </w:tc>
      </w:tr>
      <w:tr w:rsidR="0071595A" w:rsidRPr="00D41DB2" w14:paraId="58E3ED75" w14:textId="77777777" w:rsidTr="00DA0CCF">
        <w:trPr>
          <w:trHeight w:val="375"/>
        </w:trPr>
        <w:tc>
          <w:tcPr>
            <w:tcW w:w="14096" w:type="dxa"/>
            <w:gridSpan w:val="8"/>
            <w:tcBorders>
              <w:top w:val="nil"/>
              <w:left w:val="single" w:sz="6" w:space="0" w:color="auto"/>
              <w:bottom w:val="single" w:sz="6" w:space="0" w:color="auto"/>
              <w:right w:val="single" w:sz="6" w:space="0" w:color="auto"/>
            </w:tcBorders>
            <w:shd w:val="clear" w:color="auto" w:fill="9D9FA2"/>
            <w:hideMark/>
          </w:tcPr>
          <w:p w14:paraId="6D1EFD2F" w14:textId="2944E9DC" w:rsidR="0071595A" w:rsidRPr="0059677E" w:rsidRDefault="0071595A" w:rsidP="006146B5">
            <w:pPr>
              <w:textAlignment w:val="baseline"/>
              <w:rPr>
                <w:rFonts w:ascii="Times New Roman" w:hAnsi="Times New Roman"/>
              </w:rPr>
            </w:pPr>
            <w:r w:rsidRPr="0059677E">
              <w:rPr>
                <w:rFonts w:cs="Calibri"/>
              </w:rPr>
              <w:t>Element 1</w:t>
            </w:r>
            <w:r w:rsidR="00C25EA2" w:rsidRPr="0059677E">
              <w:rPr>
                <w:rFonts w:cs="Calibri"/>
              </w:rPr>
              <w:t xml:space="preserve">:  </w:t>
            </w:r>
            <w:r w:rsidR="001825E6" w:rsidRPr="0059677E">
              <w:rPr>
                <w:rFonts w:cs="Calibri"/>
              </w:rPr>
              <w:t xml:space="preserve">Student </w:t>
            </w:r>
            <w:r w:rsidR="00C25EA2" w:rsidRPr="0059677E">
              <w:rPr>
                <w:rFonts w:cs="Calibri"/>
              </w:rPr>
              <w:t>Performance</w:t>
            </w:r>
            <w:r w:rsidR="001825E6" w:rsidRPr="0059677E">
              <w:rPr>
                <w:rFonts w:cs="Calibri"/>
              </w:rPr>
              <w:t xml:space="preserve"> on Required Performance Indicators</w:t>
            </w:r>
          </w:p>
        </w:tc>
      </w:tr>
      <w:tr w:rsidR="0071595A" w:rsidRPr="00D41DB2" w14:paraId="32A21415" w14:textId="77777777" w:rsidTr="00941641">
        <w:trPr>
          <w:trHeight w:val="375"/>
        </w:trPr>
        <w:tc>
          <w:tcPr>
            <w:tcW w:w="1236" w:type="dxa"/>
            <w:tcBorders>
              <w:top w:val="nil"/>
              <w:left w:val="single" w:sz="6" w:space="0" w:color="auto"/>
              <w:bottom w:val="single" w:sz="6" w:space="0" w:color="auto"/>
              <w:right w:val="single" w:sz="6" w:space="0" w:color="auto"/>
            </w:tcBorders>
            <w:shd w:val="clear" w:color="auto" w:fill="auto"/>
            <w:hideMark/>
          </w:tcPr>
          <w:p w14:paraId="3B19853C" w14:textId="06D0C543" w:rsidR="0071595A" w:rsidRPr="0059677E" w:rsidRDefault="0071595A" w:rsidP="006146B5">
            <w:pPr>
              <w:textAlignment w:val="baseline"/>
              <w:rPr>
                <w:rFonts w:ascii="Times New Roman" w:hAnsi="Times New Roman"/>
              </w:rPr>
            </w:pPr>
            <w:r w:rsidRPr="0059677E">
              <w:rPr>
                <w:rFonts w:cs="Calibri"/>
              </w:rPr>
              <w:t xml:space="preserve">Priority </w:t>
            </w:r>
            <w:r w:rsidR="006D3E4E" w:rsidRPr="0059677E">
              <w:rPr>
                <w:rFonts w:cs="Calibri"/>
              </w:rPr>
              <w:t>1</w:t>
            </w:r>
            <w:r w:rsidRPr="0059677E">
              <w:rPr>
                <w:rFonts w:cs="Calibri"/>
              </w:rPr>
              <w:t> </w:t>
            </w:r>
          </w:p>
        </w:tc>
        <w:tc>
          <w:tcPr>
            <w:tcW w:w="1600" w:type="dxa"/>
            <w:tcBorders>
              <w:top w:val="nil"/>
              <w:left w:val="nil"/>
              <w:bottom w:val="single" w:sz="6" w:space="0" w:color="auto"/>
              <w:right w:val="single" w:sz="6" w:space="0" w:color="auto"/>
            </w:tcBorders>
            <w:shd w:val="clear" w:color="auto" w:fill="auto"/>
            <w:hideMark/>
          </w:tcPr>
          <w:p w14:paraId="5D191F91"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nil"/>
              <w:left w:val="nil"/>
              <w:bottom w:val="single" w:sz="6" w:space="0" w:color="auto"/>
              <w:right w:val="single" w:sz="6" w:space="0" w:color="auto"/>
            </w:tcBorders>
            <w:shd w:val="clear" w:color="auto" w:fill="auto"/>
            <w:hideMark/>
          </w:tcPr>
          <w:p w14:paraId="27DCF689"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nil"/>
              <w:left w:val="nil"/>
              <w:bottom w:val="single" w:sz="6" w:space="0" w:color="auto"/>
              <w:right w:val="single" w:sz="6" w:space="0" w:color="auto"/>
            </w:tcBorders>
            <w:shd w:val="clear" w:color="auto" w:fill="auto"/>
            <w:hideMark/>
          </w:tcPr>
          <w:p w14:paraId="62EABF15"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nil"/>
              <w:left w:val="nil"/>
              <w:bottom w:val="single" w:sz="6" w:space="0" w:color="auto"/>
              <w:right w:val="single" w:sz="6" w:space="0" w:color="auto"/>
            </w:tcBorders>
            <w:shd w:val="clear" w:color="auto" w:fill="auto"/>
            <w:hideMark/>
          </w:tcPr>
          <w:p w14:paraId="62B1763F"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nil"/>
              <w:left w:val="nil"/>
              <w:bottom w:val="single" w:sz="6" w:space="0" w:color="auto"/>
              <w:right w:val="single" w:sz="6" w:space="0" w:color="auto"/>
            </w:tcBorders>
            <w:shd w:val="clear" w:color="auto" w:fill="auto"/>
            <w:hideMark/>
          </w:tcPr>
          <w:p w14:paraId="4D124520"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nil"/>
              <w:left w:val="nil"/>
              <w:bottom w:val="single" w:sz="6" w:space="0" w:color="auto"/>
              <w:right w:val="single" w:sz="6" w:space="0" w:color="auto"/>
            </w:tcBorders>
            <w:shd w:val="clear" w:color="auto" w:fill="auto"/>
            <w:hideMark/>
          </w:tcPr>
          <w:p w14:paraId="50F2A83A"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nil"/>
              <w:left w:val="nil"/>
              <w:bottom w:val="single" w:sz="6" w:space="0" w:color="auto"/>
              <w:right w:val="single" w:sz="6" w:space="0" w:color="auto"/>
            </w:tcBorders>
            <w:shd w:val="clear" w:color="auto" w:fill="auto"/>
            <w:hideMark/>
          </w:tcPr>
          <w:p w14:paraId="082C9D7A"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55452729" w14:textId="77777777" w:rsidTr="00941641">
        <w:trPr>
          <w:trHeight w:val="375"/>
        </w:trPr>
        <w:tc>
          <w:tcPr>
            <w:tcW w:w="1236" w:type="dxa"/>
            <w:tcBorders>
              <w:top w:val="nil"/>
              <w:left w:val="single" w:sz="6" w:space="0" w:color="auto"/>
              <w:bottom w:val="single" w:sz="6" w:space="0" w:color="auto"/>
              <w:right w:val="single" w:sz="6" w:space="0" w:color="auto"/>
            </w:tcBorders>
            <w:shd w:val="clear" w:color="auto" w:fill="auto"/>
            <w:hideMark/>
          </w:tcPr>
          <w:p w14:paraId="0EE93D67" w14:textId="4B2B7ED4" w:rsidR="0071595A" w:rsidRPr="0059677E" w:rsidRDefault="0071595A" w:rsidP="006146B5">
            <w:pPr>
              <w:textAlignment w:val="baseline"/>
              <w:rPr>
                <w:rFonts w:ascii="Times New Roman" w:hAnsi="Times New Roman"/>
              </w:rPr>
            </w:pPr>
            <w:r w:rsidRPr="0059677E">
              <w:rPr>
                <w:rFonts w:cs="Calibri"/>
              </w:rPr>
              <w:t xml:space="preserve">Priority </w:t>
            </w:r>
            <w:r w:rsidR="006D3E4E" w:rsidRPr="0059677E">
              <w:rPr>
                <w:rFonts w:cs="Calibri"/>
              </w:rPr>
              <w:t>2</w:t>
            </w:r>
            <w:r w:rsidRPr="0059677E">
              <w:rPr>
                <w:rFonts w:cs="Calibri"/>
              </w:rPr>
              <w:t> </w:t>
            </w:r>
          </w:p>
        </w:tc>
        <w:tc>
          <w:tcPr>
            <w:tcW w:w="1600" w:type="dxa"/>
            <w:tcBorders>
              <w:top w:val="nil"/>
              <w:left w:val="nil"/>
              <w:bottom w:val="single" w:sz="6" w:space="0" w:color="auto"/>
              <w:right w:val="single" w:sz="6" w:space="0" w:color="auto"/>
            </w:tcBorders>
            <w:shd w:val="clear" w:color="auto" w:fill="auto"/>
            <w:hideMark/>
          </w:tcPr>
          <w:p w14:paraId="24E54EBE"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nil"/>
              <w:left w:val="nil"/>
              <w:bottom w:val="single" w:sz="6" w:space="0" w:color="auto"/>
              <w:right w:val="single" w:sz="6" w:space="0" w:color="auto"/>
            </w:tcBorders>
            <w:shd w:val="clear" w:color="auto" w:fill="auto"/>
            <w:hideMark/>
          </w:tcPr>
          <w:p w14:paraId="0C0A9CF4"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nil"/>
              <w:left w:val="nil"/>
              <w:bottom w:val="single" w:sz="6" w:space="0" w:color="auto"/>
              <w:right w:val="single" w:sz="6" w:space="0" w:color="auto"/>
            </w:tcBorders>
            <w:shd w:val="clear" w:color="auto" w:fill="auto"/>
            <w:hideMark/>
          </w:tcPr>
          <w:p w14:paraId="0E33EC86"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nil"/>
              <w:left w:val="nil"/>
              <w:bottom w:val="single" w:sz="6" w:space="0" w:color="auto"/>
              <w:right w:val="single" w:sz="6" w:space="0" w:color="auto"/>
            </w:tcBorders>
            <w:shd w:val="clear" w:color="auto" w:fill="auto"/>
            <w:hideMark/>
          </w:tcPr>
          <w:p w14:paraId="790586C6"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nil"/>
              <w:left w:val="nil"/>
              <w:bottom w:val="single" w:sz="6" w:space="0" w:color="auto"/>
              <w:right w:val="single" w:sz="6" w:space="0" w:color="auto"/>
            </w:tcBorders>
            <w:shd w:val="clear" w:color="auto" w:fill="auto"/>
            <w:hideMark/>
          </w:tcPr>
          <w:p w14:paraId="64105FAD"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nil"/>
              <w:left w:val="nil"/>
              <w:bottom w:val="single" w:sz="6" w:space="0" w:color="auto"/>
              <w:right w:val="single" w:sz="6" w:space="0" w:color="auto"/>
            </w:tcBorders>
            <w:shd w:val="clear" w:color="auto" w:fill="auto"/>
            <w:hideMark/>
          </w:tcPr>
          <w:p w14:paraId="63335287"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nil"/>
              <w:left w:val="nil"/>
              <w:bottom w:val="single" w:sz="6" w:space="0" w:color="auto"/>
              <w:right w:val="single" w:sz="6" w:space="0" w:color="auto"/>
            </w:tcBorders>
            <w:shd w:val="clear" w:color="auto" w:fill="auto"/>
            <w:hideMark/>
          </w:tcPr>
          <w:p w14:paraId="42F1E759"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0EC6B37A" w14:textId="77777777" w:rsidTr="00941641">
        <w:trPr>
          <w:trHeight w:val="375"/>
        </w:trPr>
        <w:tc>
          <w:tcPr>
            <w:tcW w:w="1236" w:type="dxa"/>
            <w:tcBorders>
              <w:top w:val="nil"/>
              <w:left w:val="single" w:sz="6" w:space="0" w:color="auto"/>
              <w:bottom w:val="single" w:sz="6" w:space="0" w:color="auto"/>
              <w:right w:val="single" w:sz="6" w:space="0" w:color="auto"/>
            </w:tcBorders>
            <w:shd w:val="clear" w:color="auto" w:fill="auto"/>
            <w:hideMark/>
          </w:tcPr>
          <w:p w14:paraId="58FC23F6" w14:textId="0836C7EE" w:rsidR="0071595A" w:rsidRPr="0059677E" w:rsidRDefault="0071595A" w:rsidP="006146B5">
            <w:pPr>
              <w:textAlignment w:val="baseline"/>
              <w:rPr>
                <w:rFonts w:ascii="Times New Roman" w:hAnsi="Times New Roman"/>
              </w:rPr>
            </w:pPr>
            <w:r w:rsidRPr="0059677E">
              <w:rPr>
                <w:rFonts w:cs="Calibri"/>
              </w:rPr>
              <w:t>Priority </w:t>
            </w:r>
            <w:r w:rsidR="006D3E4E" w:rsidRPr="0059677E">
              <w:rPr>
                <w:rFonts w:cs="Calibri"/>
              </w:rPr>
              <w:t>3</w:t>
            </w:r>
          </w:p>
        </w:tc>
        <w:tc>
          <w:tcPr>
            <w:tcW w:w="1600" w:type="dxa"/>
            <w:tcBorders>
              <w:top w:val="nil"/>
              <w:left w:val="nil"/>
              <w:bottom w:val="single" w:sz="6" w:space="0" w:color="auto"/>
              <w:right w:val="single" w:sz="6" w:space="0" w:color="auto"/>
            </w:tcBorders>
            <w:shd w:val="clear" w:color="auto" w:fill="auto"/>
            <w:hideMark/>
          </w:tcPr>
          <w:p w14:paraId="5BFC8CED"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nil"/>
              <w:left w:val="nil"/>
              <w:bottom w:val="single" w:sz="6" w:space="0" w:color="auto"/>
              <w:right w:val="single" w:sz="6" w:space="0" w:color="auto"/>
            </w:tcBorders>
            <w:shd w:val="clear" w:color="auto" w:fill="auto"/>
            <w:hideMark/>
          </w:tcPr>
          <w:p w14:paraId="02B743E8"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nil"/>
              <w:left w:val="nil"/>
              <w:bottom w:val="single" w:sz="6" w:space="0" w:color="auto"/>
              <w:right w:val="single" w:sz="6" w:space="0" w:color="auto"/>
            </w:tcBorders>
            <w:shd w:val="clear" w:color="auto" w:fill="auto"/>
            <w:hideMark/>
          </w:tcPr>
          <w:p w14:paraId="4BB4CCA9"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nil"/>
              <w:left w:val="nil"/>
              <w:bottom w:val="single" w:sz="6" w:space="0" w:color="auto"/>
              <w:right w:val="single" w:sz="6" w:space="0" w:color="auto"/>
            </w:tcBorders>
            <w:shd w:val="clear" w:color="auto" w:fill="auto"/>
            <w:hideMark/>
          </w:tcPr>
          <w:p w14:paraId="721C3DC5"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nil"/>
              <w:left w:val="nil"/>
              <w:bottom w:val="single" w:sz="6" w:space="0" w:color="auto"/>
              <w:right w:val="single" w:sz="6" w:space="0" w:color="auto"/>
            </w:tcBorders>
            <w:shd w:val="clear" w:color="auto" w:fill="auto"/>
            <w:hideMark/>
          </w:tcPr>
          <w:p w14:paraId="407A9F42"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nil"/>
              <w:left w:val="nil"/>
              <w:bottom w:val="single" w:sz="6" w:space="0" w:color="auto"/>
              <w:right w:val="single" w:sz="6" w:space="0" w:color="auto"/>
            </w:tcBorders>
            <w:shd w:val="clear" w:color="auto" w:fill="auto"/>
            <w:hideMark/>
          </w:tcPr>
          <w:p w14:paraId="3B3C8802"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nil"/>
              <w:left w:val="nil"/>
              <w:bottom w:val="single" w:sz="6" w:space="0" w:color="auto"/>
              <w:right w:val="single" w:sz="6" w:space="0" w:color="auto"/>
            </w:tcBorders>
            <w:shd w:val="clear" w:color="auto" w:fill="auto"/>
            <w:hideMark/>
          </w:tcPr>
          <w:p w14:paraId="1C3A972F"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6B7E53BF" w14:textId="77777777" w:rsidTr="00A82A96">
        <w:trPr>
          <w:trHeight w:val="375"/>
        </w:trPr>
        <w:tc>
          <w:tcPr>
            <w:tcW w:w="14096" w:type="dxa"/>
            <w:gridSpan w:val="8"/>
            <w:tcBorders>
              <w:top w:val="single" w:sz="6" w:space="0" w:color="auto"/>
              <w:left w:val="single" w:sz="6" w:space="0" w:color="auto"/>
              <w:bottom w:val="single" w:sz="6" w:space="0" w:color="auto"/>
              <w:right w:val="single" w:sz="6" w:space="0" w:color="auto"/>
            </w:tcBorders>
            <w:shd w:val="clear" w:color="auto" w:fill="9D9FA2"/>
            <w:hideMark/>
          </w:tcPr>
          <w:p w14:paraId="77E01B25" w14:textId="2C71EDB6" w:rsidR="0071595A" w:rsidRPr="0059677E" w:rsidRDefault="0071595A" w:rsidP="006146B5">
            <w:pPr>
              <w:textAlignment w:val="baseline"/>
              <w:rPr>
                <w:rFonts w:ascii="Times New Roman" w:hAnsi="Times New Roman"/>
              </w:rPr>
            </w:pPr>
            <w:r w:rsidRPr="0059677E">
              <w:rPr>
                <w:rFonts w:cs="Calibri"/>
              </w:rPr>
              <w:t>Element 2</w:t>
            </w:r>
            <w:r w:rsidR="00691415" w:rsidRPr="0059677E">
              <w:rPr>
                <w:rFonts w:cs="Calibri"/>
              </w:rPr>
              <w:t>:  Program Size, Scope, and Quality to Meet the Needs of all Students</w:t>
            </w:r>
            <w:r w:rsidRPr="0059677E">
              <w:rPr>
                <w:rFonts w:cs="Calibri"/>
              </w:rPr>
              <w:t> </w:t>
            </w:r>
          </w:p>
        </w:tc>
      </w:tr>
      <w:tr w:rsidR="0071595A" w:rsidRPr="00D41DB2" w14:paraId="4EEE65F7"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685FC996" w14:textId="77777777" w:rsidR="0071595A" w:rsidRPr="0059677E" w:rsidRDefault="0071595A" w:rsidP="006146B5">
            <w:pPr>
              <w:textAlignment w:val="baseline"/>
              <w:rPr>
                <w:rFonts w:ascii="Times New Roman" w:hAnsi="Times New Roman"/>
              </w:rPr>
            </w:pPr>
            <w:r w:rsidRPr="0059677E">
              <w:rPr>
                <w:rFonts w:cs="Calibri"/>
              </w:rPr>
              <w:t>Priority 1 </w:t>
            </w:r>
          </w:p>
        </w:tc>
        <w:tc>
          <w:tcPr>
            <w:tcW w:w="1600" w:type="dxa"/>
            <w:tcBorders>
              <w:top w:val="single" w:sz="6" w:space="0" w:color="auto"/>
              <w:left w:val="nil"/>
              <w:bottom w:val="single" w:sz="6" w:space="0" w:color="auto"/>
              <w:right w:val="single" w:sz="6" w:space="0" w:color="auto"/>
            </w:tcBorders>
            <w:shd w:val="clear" w:color="auto" w:fill="auto"/>
            <w:hideMark/>
          </w:tcPr>
          <w:p w14:paraId="3DC55B6E"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57515FEE"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67DA068C"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323A27F0"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7C1AFE6C"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329F6614"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281BD606"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6B0CC0B6"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2ACAA101" w14:textId="381BA57A" w:rsidR="0071595A" w:rsidRPr="0059677E" w:rsidRDefault="0071595A" w:rsidP="006146B5">
            <w:pPr>
              <w:textAlignment w:val="baseline"/>
              <w:rPr>
                <w:rFonts w:ascii="Times New Roman" w:hAnsi="Times New Roman"/>
              </w:rPr>
            </w:pPr>
            <w:r w:rsidRPr="0059677E">
              <w:rPr>
                <w:rFonts w:cs="Calibri"/>
              </w:rPr>
              <w:t>Priority 2 </w:t>
            </w:r>
          </w:p>
        </w:tc>
        <w:tc>
          <w:tcPr>
            <w:tcW w:w="1600" w:type="dxa"/>
            <w:tcBorders>
              <w:top w:val="single" w:sz="6" w:space="0" w:color="auto"/>
              <w:left w:val="nil"/>
              <w:bottom w:val="single" w:sz="6" w:space="0" w:color="auto"/>
              <w:right w:val="single" w:sz="6" w:space="0" w:color="auto"/>
            </w:tcBorders>
            <w:shd w:val="clear" w:color="auto" w:fill="auto"/>
            <w:hideMark/>
          </w:tcPr>
          <w:p w14:paraId="3A8F68E6"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2AB8089D"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712F2654"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38DE66AB"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4715753A"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1D3F1A5F"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18E3825C"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277A2537" w14:textId="77777777" w:rsidTr="00A82A96">
        <w:trPr>
          <w:trHeight w:val="375"/>
        </w:trPr>
        <w:tc>
          <w:tcPr>
            <w:tcW w:w="14096" w:type="dxa"/>
            <w:gridSpan w:val="8"/>
            <w:tcBorders>
              <w:top w:val="single" w:sz="6" w:space="0" w:color="auto"/>
              <w:left w:val="single" w:sz="6" w:space="0" w:color="auto"/>
              <w:bottom w:val="single" w:sz="6" w:space="0" w:color="auto"/>
              <w:right w:val="single" w:sz="6" w:space="0" w:color="auto"/>
            </w:tcBorders>
            <w:shd w:val="clear" w:color="auto" w:fill="9D9FA2"/>
            <w:hideMark/>
          </w:tcPr>
          <w:p w14:paraId="6349F648" w14:textId="7BB47713" w:rsidR="0071595A" w:rsidRPr="0059677E" w:rsidRDefault="0071595A" w:rsidP="006146B5">
            <w:pPr>
              <w:textAlignment w:val="baseline"/>
              <w:rPr>
                <w:rFonts w:ascii="Times New Roman" w:hAnsi="Times New Roman"/>
              </w:rPr>
            </w:pPr>
            <w:r w:rsidRPr="0059677E">
              <w:rPr>
                <w:rFonts w:cs="Calibri"/>
              </w:rPr>
              <w:t>Element 3</w:t>
            </w:r>
            <w:r w:rsidR="00691415" w:rsidRPr="0059677E">
              <w:rPr>
                <w:rFonts w:cs="Calibri"/>
              </w:rPr>
              <w:t>:  Progress Towards Implementation of CTE Programs of Study</w:t>
            </w:r>
            <w:r w:rsidRPr="0059677E">
              <w:rPr>
                <w:rFonts w:cs="Calibri"/>
              </w:rPr>
              <w:t> </w:t>
            </w:r>
          </w:p>
        </w:tc>
      </w:tr>
      <w:tr w:rsidR="0071595A" w:rsidRPr="00D41DB2" w14:paraId="179F1DA2"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13F26887" w14:textId="77777777" w:rsidR="0071595A" w:rsidRPr="0059677E" w:rsidRDefault="0071595A" w:rsidP="006146B5">
            <w:pPr>
              <w:textAlignment w:val="baseline"/>
              <w:rPr>
                <w:rFonts w:ascii="Times New Roman" w:hAnsi="Times New Roman"/>
              </w:rPr>
            </w:pPr>
            <w:r w:rsidRPr="0059677E">
              <w:rPr>
                <w:rFonts w:cs="Calibri"/>
              </w:rPr>
              <w:t>Priority 1 </w:t>
            </w:r>
          </w:p>
        </w:tc>
        <w:tc>
          <w:tcPr>
            <w:tcW w:w="1600" w:type="dxa"/>
            <w:tcBorders>
              <w:top w:val="single" w:sz="6" w:space="0" w:color="auto"/>
              <w:left w:val="nil"/>
              <w:bottom w:val="single" w:sz="6" w:space="0" w:color="auto"/>
              <w:right w:val="single" w:sz="6" w:space="0" w:color="auto"/>
            </w:tcBorders>
            <w:shd w:val="clear" w:color="auto" w:fill="auto"/>
            <w:hideMark/>
          </w:tcPr>
          <w:p w14:paraId="55A0C9B3"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1466BCE2"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4468F04F"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08D7E81C"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5DF032BE"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62D7822E"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00AA12C7"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748F9382"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4E409250" w14:textId="77777777" w:rsidR="0071595A" w:rsidRPr="0059677E" w:rsidRDefault="0071595A" w:rsidP="006146B5">
            <w:pPr>
              <w:textAlignment w:val="baseline"/>
              <w:rPr>
                <w:rFonts w:ascii="Times New Roman" w:hAnsi="Times New Roman"/>
              </w:rPr>
            </w:pPr>
            <w:r w:rsidRPr="0059677E">
              <w:rPr>
                <w:rFonts w:cs="Calibri"/>
              </w:rPr>
              <w:t>Priority 2 </w:t>
            </w:r>
          </w:p>
        </w:tc>
        <w:tc>
          <w:tcPr>
            <w:tcW w:w="1600" w:type="dxa"/>
            <w:tcBorders>
              <w:top w:val="single" w:sz="6" w:space="0" w:color="auto"/>
              <w:left w:val="nil"/>
              <w:bottom w:val="single" w:sz="6" w:space="0" w:color="auto"/>
              <w:right w:val="single" w:sz="6" w:space="0" w:color="auto"/>
            </w:tcBorders>
            <w:shd w:val="clear" w:color="auto" w:fill="auto"/>
            <w:hideMark/>
          </w:tcPr>
          <w:p w14:paraId="1E39F0D3"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2FD8A412"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251B2314"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1D1D7642"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0E4E7A1A"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73AEECCB"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18BF0E2D"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01066888"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431AE726" w14:textId="77777777" w:rsidR="0071595A" w:rsidRPr="0059677E" w:rsidRDefault="0071595A" w:rsidP="006146B5">
            <w:pPr>
              <w:textAlignment w:val="baseline"/>
              <w:rPr>
                <w:rFonts w:ascii="Times New Roman" w:hAnsi="Times New Roman"/>
              </w:rPr>
            </w:pPr>
            <w:r w:rsidRPr="0059677E">
              <w:rPr>
                <w:rFonts w:cs="Calibri"/>
              </w:rPr>
              <w:t>Priority 3 </w:t>
            </w:r>
          </w:p>
        </w:tc>
        <w:tc>
          <w:tcPr>
            <w:tcW w:w="1600" w:type="dxa"/>
            <w:tcBorders>
              <w:top w:val="single" w:sz="6" w:space="0" w:color="auto"/>
              <w:left w:val="nil"/>
              <w:bottom w:val="single" w:sz="6" w:space="0" w:color="auto"/>
              <w:right w:val="single" w:sz="6" w:space="0" w:color="auto"/>
            </w:tcBorders>
            <w:shd w:val="clear" w:color="auto" w:fill="auto"/>
            <w:hideMark/>
          </w:tcPr>
          <w:p w14:paraId="7A227FA2"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18875A19"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1B982875"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3754CCE6"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4B455677"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3E12F4F0"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784B6FA1" w14:textId="77777777" w:rsidR="0071595A" w:rsidRPr="0059677E" w:rsidRDefault="0071595A" w:rsidP="006146B5">
            <w:pPr>
              <w:textAlignment w:val="baseline"/>
              <w:rPr>
                <w:rFonts w:ascii="Times New Roman" w:hAnsi="Times New Roman"/>
              </w:rPr>
            </w:pPr>
            <w:r w:rsidRPr="0059677E">
              <w:rPr>
                <w:rFonts w:cs="Calibri"/>
              </w:rPr>
              <w:t> </w:t>
            </w:r>
          </w:p>
        </w:tc>
      </w:tr>
      <w:tr w:rsidR="0071595A" w:rsidRPr="00D41DB2" w14:paraId="549F7BED"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6DE4D264" w14:textId="77777777" w:rsidR="0071595A" w:rsidRPr="0059677E" w:rsidRDefault="0071595A" w:rsidP="006146B5">
            <w:pPr>
              <w:textAlignment w:val="baseline"/>
              <w:rPr>
                <w:rFonts w:ascii="Times New Roman" w:hAnsi="Times New Roman"/>
              </w:rPr>
            </w:pPr>
            <w:r w:rsidRPr="0059677E">
              <w:rPr>
                <w:rFonts w:cs="Calibri"/>
              </w:rPr>
              <w:t>Priority 4 </w:t>
            </w:r>
          </w:p>
        </w:tc>
        <w:tc>
          <w:tcPr>
            <w:tcW w:w="1600" w:type="dxa"/>
            <w:tcBorders>
              <w:top w:val="single" w:sz="6" w:space="0" w:color="auto"/>
              <w:left w:val="nil"/>
              <w:bottom w:val="single" w:sz="6" w:space="0" w:color="auto"/>
              <w:right w:val="single" w:sz="6" w:space="0" w:color="auto"/>
            </w:tcBorders>
            <w:shd w:val="clear" w:color="auto" w:fill="auto"/>
            <w:hideMark/>
          </w:tcPr>
          <w:p w14:paraId="7E682DE0" w14:textId="77777777" w:rsidR="0071595A" w:rsidRPr="0059677E" w:rsidRDefault="0071595A" w:rsidP="006146B5">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hideMark/>
          </w:tcPr>
          <w:p w14:paraId="7DB4F729" w14:textId="77777777" w:rsidR="0071595A" w:rsidRPr="0059677E" w:rsidRDefault="0071595A" w:rsidP="006146B5">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hideMark/>
          </w:tcPr>
          <w:p w14:paraId="227AEBCA" w14:textId="77777777" w:rsidR="0071595A" w:rsidRPr="0059677E" w:rsidRDefault="0071595A" w:rsidP="006146B5">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hideMark/>
          </w:tcPr>
          <w:p w14:paraId="60B45CA7" w14:textId="77777777" w:rsidR="0071595A" w:rsidRPr="0059677E" w:rsidRDefault="0071595A" w:rsidP="006146B5">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hideMark/>
          </w:tcPr>
          <w:p w14:paraId="02535C52" w14:textId="77777777" w:rsidR="0071595A" w:rsidRPr="0059677E" w:rsidRDefault="0071595A" w:rsidP="006146B5">
            <w:pPr>
              <w:textAlignment w:val="baseline"/>
              <w:rPr>
                <w:rFonts w:ascii="Times New Roman" w:hAnsi="Times New Roman"/>
              </w:rPr>
            </w:pPr>
            <w:r w:rsidRPr="0059677E">
              <w:rPr>
                <w:rFonts w:cs="Calibri"/>
              </w:rPr>
              <w:t> </w:t>
            </w:r>
          </w:p>
        </w:tc>
        <w:tc>
          <w:tcPr>
            <w:tcW w:w="2127" w:type="dxa"/>
            <w:tcBorders>
              <w:top w:val="single" w:sz="6" w:space="0" w:color="auto"/>
              <w:left w:val="nil"/>
              <w:bottom w:val="single" w:sz="6" w:space="0" w:color="auto"/>
              <w:right w:val="single" w:sz="6" w:space="0" w:color="auto"/>
            </w:tcBorders>
            <w:shd w:val="clear" w:color="auto" w:fill="auto"/>
            <w:hideMark/>
          </w:tcPr>
          <w:p w14:paraId="53096D9C" w14:textId="77777777" w:rsidR="0071595A" w:rsidRPr="0059677E" w:rsidRDefault="0071595A" w:rsidP="006146B5">
            <w:pPr>
              <w:textAlignment w:val="baseline"/>
              <w:rPr>
                <w:rFonts w:ascii="Times New Roman" w:hAnsi="Times New Roman"/>
              </w:rPr>
            </w:pPr>
            <w:r w:rsidRPr="0059677E">
              <w:rPr>
                <w:rFonts w:cs="Calibri"/>
              </w:rPr>
              <w:t> </w:t>
            </w:r>
          </w:p>
        </w:tc>
        <w:tc>
          <w:tcPr>
            <w:tcW w:w="821" w:type="dxa"/>
            <w:tcBorders>
              <w:top w:val="single" w:sz="6" w:space="0" w:color="auto"/>
              <w:left w:val="nil"/>
              <w:bottom w:val="single" w:sz="6" w:space="0" w:color="auto"/>
              <w:right w:val="single" w:sz="6" w:space="0" w:color="auto"/>
            </w:tcBorders>
            <w:shd w:val="clear" w:color="auto" w:fill="auto"/>
            <w:hideMark/>
          </w:tcPr>
          <w:p w14:paraId="2BBEDFE1" w14:textId="77777777" w:rsidR="0071595A" w:rsidRPr="0059677E" w:rsidRDefault="0071595A" w:rsidP="006146B5">
            <w:pPr>
              <w:textAlignment w:val="baseline"/>
              <w:rPr>
                <w:rFonts w:ascii="Times New Roman" w:hAnsi="Times New Roman"/>
              </w:rPr>
            </w:pPr>
            <w:r w:rsidRPr="0059677E">
              <w:rPr>
                <w:rFonts w:cs="Calibri"/>
              </w:rPr>
              <w:t> </w:t>
            </w:r>
          </w:p>
        </w:tc>
      </w:tr>
      <w:tr w:rsidR="00192829" w:rsidRPr="00D41DB2" w14:paraId="1DBF630D" w14:textId="77777777" w:rsidTr="00A82A96">
        <w:trPr>
          <w:trHeight w:val="375"/>
        </w:trPr>
        <w:tc>
          <w:tcPr>
            <w:tcW w:w="14096" w:type="dxa"/>
            <w:gridSpan w:val="8"/>
            <w:tcBorders>
              <w:top w:val="single" w:sz="6" w:space="0" w:color="auto"/>
              <w:left w:val="single" w:sz="6" w:space="0" w:color="auto"/>
              <w:bottom w:val="single" w:sz="6" w:space="0" w:color="auto"/>
              <w:right w:val="single" w:sz="6" w:space="0" w:color="auto"/>
            </w:tcBorders>
            <w:shd w:val="clear" w:color="auto" w:fill="9D9FA2"/>
          </w:tcPr>
          <w:p w14:paraId="05620DFD" w14:textId="68695330" w:rsidR="00192829" w:rsidRPr="0059677E" w:rsidRDefault="00192829" w:rsidP="00192829">
            <w:pPr>
              <w:textAlignment w:val="baseline"/>
              <w:rPr>
                <w:rFonts w:cs="Calibri"/>
              </w:rPr>
            </w:pPr>
            <w:r w:rsidRPr="0059677E">
              <w:rPr>
                <w:rFonts w:cs="Calibri"/>
              </w:rPr>
              <w:t>Element 4</w:t>
            </w:r>
            <w:r w:rsidR="00691415" w:rsidRPr="0059677E">
              <w:rPr>
                <w:rFonts w:cs="Calibri"/>
              </w:rPr>
              <w:t>:  Improving Recruitment, Retention, and Training of CTE Professionals, Including Underrepresented Groups</w:t>
            </w:r>
          </w:p>
        </w:tc>
      </w:tr>
      <w:tr w:rsidR="00192829" w:rsidRPr="00D41DB2" w14:paraId="0771475D"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tcPr>
          <w:p w14:paraId="5247AFC8" w14:textId="77777777" w:rsidR="00192829" w:rsidRPr="0059677E" w:rsidRDefault="00192829" w:rsidP="00192829">
            <w:pPr>
              <w:textAlignment w:val="baseline"/>
              <w:rPr>
                <w:rFonts w:ascii="Times New Roman" w:hAnsi="Times New Roman"/>
              </w:rPr>
            </w:pPr>
            <w:r w:rsidRPr="0059677E">
              <w:rPr>
                <w:rFonts w:cs="Calibri"/>
              </w:rPr>
              <w:t>Priority 1 </w:t>
            </w:r>
          </w:p>
        </w:tc>
        <w:tc>
          <w:tcPr>
            <w:tcW w:w="1600" w:type="dxa"/>
            <w:tcBorders>
              <w:top w:val="single" w:sz="6" w:space="0" w:color="auto"/>
              <w:left w:val="nil"/>
              <w:bottom w:val="single" w:sz="6" w:space="0" w:color="auto"/>
              <w:right w:val="single" w:sz="6" w:space="0" w:color="auto"/>
            </w:tcBorders>
            <w:shd w:val="clear" w:color="auto" w:fill="auto"/>
          </w:tcPr>
          <w:p w14:paraId="232F5F21" w14:textId="77777777" w:rsidR="00192829" w:rsidRPr="0059677E" w:rsidRDefault="00192829" w:rsidP="00192829">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tcPr>
          <w:p w14:paraId="6B6135CD" w14:textId="77777777" w:rsidR="00192829" w:rsidRPr="0059677E" w:rsidRDefault="00192829" w:rsidP="00192829">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tcPr>
          <w:p w14:paraId="0B59D7E3" w14:textId="77777777" w:rsidR="00192829" w:rsidRPr="0059677E" w:rsidRDefault="00192829" w:rsidP="00192829">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tcPr>
          <w:p w14:paraId="10BBCDD9" w14:textId="77777777" w:rsidR="00192829" w:rsidRPr="0059677E" w:rsidRDefault="00192829" w:rsidP="00192829">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tcPr>
          <w:p w14:paraId="0FD4C205" w14:textId="77777777" w:rsidR="00192829" w:rsidRPr="0059677E" w:rsidRDefault="00192829" w:rsidP="00192829">
            <w:pPr>
              <w:textAlignment w:val="baseline"/>
              <w:rPr>
                <w:rFonts w:cs="Calibri"/>
              </w:rPr>
            </w:pPr>
          </w:p>
        </w:tc>
        <w:tc>
          <w:tcPr>
            <w:tcW w:w="2127" w:type="dxa"/>
            <w:tcBorders>
              <w:top w:val="single" w:sz="6" w:space="0" w:color="auto"/>
              <w:left w:val="nil"/>
              <w:bottom w:val="single" w:sz="6" w:space="0" w:color="auto"/>
              <w:right w:val="single" w:sz="6" w:space="0" w:color="auto"/>
            </w:tcBorders>
            <w:shd w:val="clear" w:color="auto" w:fill="auto"/>
          </w:tcPr>
          <w:p w14:paraId="7023F887" w14:textId="77777777" w:rsidR="00192829" w:rsidRPr="0059677E" w:rsidRDefault="00192829" w:rsidP="00192829">
            <w:pPr>
              <w:textAlignment w:val="baseline"/>
              <w:rPr>
                <w:rFonts w:cs="Calibri"/>
              </w:rPr>
            </w:pPr>
          </w:p>
        </w:tc>
        <w:tc>
          <w:tcPr>
            <w:tcW w:w="821" w:type="dxa"/>
            <w:tcBorders>
              <w:top w:val="single" w:sz="6" w:space="0" w:color="auto"/>
              <w:left w:val="nil"/>
              <w:bottom w:val="single" w:sz="6" w:space="0" w:color="auto"/>
              <w:right w:val="single" w:sz="6" w:space="0" w:color="auto"/>
            </w:tcBorders>
            <w:shd w:val="clear" w:color="auto" w:fill="auto"/>
          </w:tcPr>
          <w:p w14:paraId="2F025485" w14:textId="77777777" w:rsidR="00192829" w:rsidRPr="0059677E" w:rsidRDefault="00192829" w:rsidP="00192829">
            <w:pPr>
              <w:textAlignment w:val="baseline"/>
              <w:rPr>
                <w:rFonts w:cs="Calibri"/>
              </w:rPr>
            </w:pPr>
          </w:p>
        </w:tc>
      </w:tr>
      <w:tr w:rsidR="00192829" w:rsidRPr="00D41DB2" w14:paraId="7105C62F"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tcPr>
          <w:p w14:paraId="1FCB747B" w14:textId="77777777" w:rsidR="00192829" w:rsidRPr="0059677E" w:rsidRDefault="00192829" w:rsidP="00192829">
            <w:pPr>
              <w:textAlignment w:val="baseline"/>
              <w:rPr>
                <w:rFonts w:ascii="Times New Roman" w:hAnsi="Times New Roman"/>
              </w:rPr>
            </w:pPr>
            <w:r w:rsidRPr="0059677E">
              <w:rPr>
                <w:rFonts w:cs="Calibri"/>
              </w:rPr>
              <w:t>Priority 2 </w:t>
            </w:r>
          </w:p>
        </w:tc>
        <w:tc>
          <w:tcPr>
            <w:tcW w:w="1600" w:type="dxa"/>
            <w:tcBorders>
              <w:top w:val="single" w:sz="6" w:space="0" w:color="auto"/>
              <w:left w:val="nil"/>
              <w:bottom w:val="single" w:sz="6" w:space="0" w:color="auto"/>
              <w:right w:val="single" w:sz="6" w:space="0" w:color="auto"/>
            </w:tcBorders>
            <w:shd w:val="clear" w:color="auto" w:fill="auto"/>
          </w:tcPr>
          <w:p w14:paraId="5B406747" w14:textId="77777777" w:rsidR="00192829" w:rsidRPr="0059677E" w:rsidRDefault="00192829" w:rsidP="00192829">
            <w:pPr>
              <w:textAlignment w:val="baseline"/>
              <w:rPr>
                <w:rFonts w:ascii="Times New Roman" w:hAnsi="Times New Roman"/>
              </w:rPr>
            </w:pPr>
            <w:r w:rsidRPr="0059677E">
              <w:rPr>
                <w:rFonts w:cs="Calibri"/>
              </w:rPr>
              <w:t> </w:t>
            </w:r>
          </w:p>
        </w:tc>
        <w:tc>
          <w:tcPr>
            <w:tcW w:w="1937" w:type="dxa"/>
            <w:tcBorders>
              <w:top w:val="single" w:sz="6" w:space="0" w:color="auto"/>
              <w:left w:val="nil"/>
              <w:bottom w:val="single" w:sz="6" w:space="0" w:color="auto"/>
              <w:right w:val="single" w:sz="6" w:space="0" w:color="auto"/>
            </w:tcBorders>
            <w:shd w:val="clear" w:color="auto" w:fill="auto"/>
          </w:tcPr>
          <w:p w14:paraId="50C6EB67" w14:textId="77777777" w:rsidR="00192829" w:rsidRPr="0059677E" w:rsidRDefault="00192829" w:rsidP="00192829">
            <w:pPr>
              <w:textAlignment w:val="baseline"/>
              <w:rPr>
                <w:rFonts w:ascii="Times New Roman" w:hAnsi="Times New Roman"/>
              </w:rPr>
            </w:pPr>
            <w:r w:rsidRPr="0059677E">
              <w:rPr>
                <w:rFonts w:cs="Calibri"/>
              </w:rPr>
              <w:t> </w:t>
            </w:r>
          </w:p>
        </w:tc>
        <w:tc>
          <w:tcPr>
            <w:tcW w:w="2130" w:type="dxa"/>
            <w:tcBorders>
              <w:top w:val="single" w:sz="6" w:space="0" w:color="auto"/>
              <w:left w:val="nil"/>
              <w:bottom w:val="single" w:sz="6" w:space="0" w:color="auto"/>
              <w:right w:val="single" w:sz="6" w:space="0" w:color="auto"/>
            </w:tcBorders>
            <w:shd w:val="clear" w:color="auto" w:fill="auto"/>
          </w:tcPr>
          <w:p w14:paraId="7A41BBBC" w14:textId="77777777" w:rsidR="00192829" w:rsidRPr="0059677E" w:rsidRDefault="00192829" w:rsidP="00192829">
            <w:pPr>
              <w:textAlignment w:val="baseline"/>
              <w:rPr>
                <w:rFonts w:ascii="Times New Roman" w:hAnsi="Times New Roman"/>
              </w:rPr>
            </w:pPr>
            <w:r w:rsidRPr="0059677E">
              <w:rPr>
                <w:rFonts w:cs="Calibri"/>
              </w:rPr>
              <w:t> </w:t>
            </w:r>
          </w:p>
        </w:tc>
        <w:tc>
          <w:tcPr>
            <w:tcW w:w="2124" w:type="dxa"/>
            <w:tcBorders>
              <w:top w:val="single" w:sz="6" w:space="0" w:color="auto"/>
              <w:left w:val="nil"/>
              <w:bottom w:val="single" w:sz="6" w:space="0" w:color="auto"/>
              <w:right w:val="single" w:sz="6" w:space="0" w:color="auto"/>
            </w:tcBorders>
            <w:shd w:val="clear" w:color="auto" w:fill="auto"/>
          </w:tcPr>
          <w:p w14:paraId="46CC1C06" w14:textId="77777777" w:rsidR="00192829" w:rsidRPr="0059677E" w:rsidRDefault="00192829" w:rsidP="00192829">
            <w:pPr>
              <w:textAlignment w:val="baseline"/>
              <w:rPr>
                <w:rFonts w:ascii="Times New Roman" w:hAnsi="Times New Roman"/>
              </w:rPr>
            </w:pPr>
            <w:r w:rsidRPr="0059677E">
              <w:rPr>
                <w:rFonts w:cs="Calibri"/>
              </w:rPr>
              <w:t> </w:t>
            </w:r>
          </w:p>
        </w:tc>
        <w:tc>
          <w:tcPr>
            <w:tcW w:w="2121" w:type="dxa"/>
            <w:tcBorders>
              <w:top w:val="single" w:sz="6" w:space="0" w:color="auto"/>
              <w:left w:val="nil"/>
              <w:bottom w:val="single" w:sz="6" w:space="0" w:color="auto"/>
              <w:right w:val="single" w:sz="6" w:space="0" w:color="auto"/>
            </w:tcBorders>
            <w:shd w:val="clear" w:color="auto" w:fill="auto"/>
          </w:tcPr>
          <w:p w14:paraId="1F5BEE6B" w14:textId="77777777" w:rsidR="00192829" w:rsidRPr="0059677E" w:rsidRDefault="00192829" w:rsidP="00192829">
            <w:pPr>
              <w:textAlignment w:val="baseline"/>
              <w:rPr>
                <w:rFonts w:cs="Calibri"/>
              </w:rPr>
            </w:pPr>
          </w:p>
        </w:tc>
        <w:tc>
          <w:tcPr>
            <w:tcW w:w="2127" w:type="dxa"/>
            <w:tcBorders>
              <w:top w:val="single" w:sz="6" w:space="0" w:color="auto"/>
              <w:left w:val="nil"/>
              <w:bottom w:val="single" w:sz="6" w:space="0" w:color="auto"/>
              <w:right w:val="single" w:sz="6" w:space="0" w:color="auto"/>
            </w:tcBorders>
            <w:shd w:val="clear" w:color="auto" w:fill="auto"/>
          </w:tcPr>
          <w:p w14:paraId="24D6495A" w14:textId="77777777" w:rsidR="00192829" w:rsidRPr="0059677E" w:rsidRDefault="00192829" w:rsidP="00192829">
            <w:pPr>
              <w:textAlignment w:val="baseline"/>
              <w:rPr>
                <w:rFonts w:cs="Calibri"/>
              </w:rPr>
            </w:pPr>
          </w:p>
        </w:tc>
        <w:tc>
          <w:tcPr>
            <w:tcW w:w="821" w:type="dxa"/>
            <w:tcBorders>
              <w:top w:val="single" w:sz="6" w:space="0" w:color="auto"/>
              <w:left w:val="nil"/>
              <w:bottom w:val="single" w:sz="6" w:space="0" w:color="auto"/>
              <w:right w:val="single" w:sz="6" w:space="0" w:color="auto"/>
            </w:tcBorders>
            <w:shd w:val="clear" w:color="auto" w:fill="auto"/>
          </w:tcPr>
          <w:p w14:paraId="4BC8CA4D" w14:textId="77777777" w:rsidR="00192829" w:rsidRPr="0059677E" w:rsidRDefault="00192829" w:rsidP="00192829">
            <w:pPr>
              <w:textAlignment w:val="baseline"/>
              <w:rPr>
                <w:rFonts w:cs="Calibri"/>
              </w:rPr>
            </w:pPr>
          </w:p>
        </w:tc>
      </w:tr>
      <w:tr w:rsidR="00192829" w:rsidRPr="00D41DB2" w14:paraId="23F77EB7" w14:textId="77777777" w:rsidTr="00A82A96">
        <w:trPr>
          <w:trHeight w:val="375"/>
        </w:trPr>
        <w:tc>
          <w:tcPr>
            <w:tcW w:w="14096" w:type="dxa"/>
            <w:gridSpan w:val="8"/>
            <w:tcBorders>
              <w:top w:val="single" w:sz="6" w:space="0" w:color="auto"/>
              <w:left w:val="single" w:sz="6" w:space="0" w:color="auto"/>
              <w:bottom w:val="single" w:sz="6" w:space="0" w:color="auto"/>
              <w:right w:val="single" w:sz="6" w:space="0" w:color="auto"/>
            </w:tcBorders>
            <w:shd w:val="clear" w:color="auto" w:fill="9D9FA2"/>
          </w:tcPr>
          <w:p w14:paraId="0590ED97" w14:textId="28971404" w:rsidR="00192829" w:rsidRPr="0059677E" w:rsidRDefault="00192829" w:rsidP="00192829">
            <w:pPr>
              <w:textAlignment w:val="baseline"/>
              <w:rPr>
                <w:rFonts w:cs="Calibri"/>
              </w:rPr>
            </w:pPr>
            <w:r w:rsidRPr="0059677E">
              <w:rPr>
                <w:rFonts w:cs="Calibri"/>
              </w:rPr>
              <w:t>Element 5</w:t>
            </w:r>
            <w:r w:rsidR="00691415" w:rsidRPr="0059677E">
              <w:rPr>
                <w:rFonts w:cs="Calibri"/>
              </w:rPr>
              <w:t>: Progress Towards Equal Access to CTE Programs for all Students</w:t>
            </w:r>
          </w:p>
        </w:tc>
      </w:tr>
      <w:tr w:rsidR="00192829" w:rsidRPr="00D41DB2" w14:paraId="4C1254D8"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tcPr>
          <w:p w14:paraId="68C5098C" w14:textId="77777777" w:rsidR="00192829" w:rsidRPr="0059677E" w:rsidRDefault="00192829" w:rsidP="00192829">
            <w:pPr>
              <w:textAlignment w:val="baseline"/>
              <w:rPr>
                <w:rFonts w:ascii="Times New Roman" w:hAnsi="Times New Roman"/>
              </w:rPr>
            </w:pPr>
            <w:r w:rsidRPr="0059677E">
              <w:rPr>
                <w:rFonts w:cs="Calibri"/>
              </w:rPr>
              <w:t>Priority 1 </w:t>
            </w:r>
          </w:p>
        </w:tc>
        <w:tc>
          <w:tcPr>
            <w:tcW w:w="1600" w:type="dxa"/>
            <w:tcBorders>
              <w:top w:val="single" w:sz="6" w:space="0" w:color="auto"/>
              <w:left w:val="nil"/>
              <w:bottom w:val="single" w:sz="6" w:space="0" w:color="auto"/>
              <w:right w:val="single" w:sz="6" w:space="0" w:color="auto"/>
            </w:tcBorders>
            <w:shd w:val="clear" w:color="auto" w:fill="auto"/>
          </w:tcPr>
          <w:p w14:paraId="6A0C1C3E" w14:textId="77777777" w:rsidR="00192829" w:rsidRPr="0059677E" w:rsidRDefault="00192829" w:rsidP="00192829">
            <w:pPr>
              <w:textAlignment w:val="baseline"/>
              <w:rPr>
                <w:rFonts w:cs="Calibri"/>
              </w:rPr>
            </w:pPr>
          </w:p>
        </w:tc>
        <w:tc>
          <w:tcPr>
            <w:tcW w:w="1937" w:type="dxa"/>
            <w:tcBorders>
              <w:top w:val="single" w:sz="6" w:space="0" w:color="auto"/>
              <w:left w:val="nil"/>
              <w:bottom w:val="single" w:sz="6" w:space="0" w:color="auto"/>
              <w:right w:val="single" w:sz="6" w:space="0" w:color="auto"/>
            </w:tcBorders>
            <w:shd w:val="clear" w:color="auto" w:fill="auto"/>
          </w:tcPr>
          <w:p w14:paraId="6DA4754D" w14:textId="77777777" w:rsidR="00192829" w:rsidRPr="0059677E" w:rsidRDefault="00192829" w:rsidP="00192829">
            <w:pPr>
              <w:textAlignment w:val="baseline"/>
              <w:rPr>
                <w:rFonts w:cs="Calibri"/>
              </w:rPr>
            </w:pPr>
          </w:p>
        </w:tc>
        <w:tc>
          <w:tcPr>
            <w:tcW w:w="2130" w:type="dxa"/>
            <w:tcBorders>
              <w:top w:val="single" w:sz="6" w:space="0" w:color="auto"/>
              <w:left w:val="nil"/>
              <w:bottom w:val="single" w:sz="6" w:space="0" w:color="auto"/>
              <w:right w:val="single" w:sz="6" w:space="0" w:color="auto"/>
            </w:tcBorders>
            <w:shd w:val="clear" w:color="auto" w:fill="auto"/>
          </w:tcPr>
          <w:p w14:paraId="5934F1B3" w14:textId="77777777" w:rsidR="00192829" w:rsidRPr="0059677E" w:rsidRDefault="00192829" w:rsidP="00192829">
            <w:pPr>
              <w:textAlignment w:val="baseline"/>
              <w:rPr>
                <w:rFonts w:cs="Calibri"/>
              </w:rPr>
            </w:pPr>
          </w:p>
        </w:tc>
        <w:tc>
          <w:tcPr>
            <w:tcW w:w="2124" w:type="dxa"/>
            <w:tcBorders>
              <w:top w:val="single" w:sz="6" w:space="0" w:color="auto"/>
              <w:left w:val="nil"/>
              <w:bottom w:val="single" w:sz="6" w:space="0" w:color="auto"/>
              <w:right w:val="single" w:sz="6" w:space="0" w:color="auto"/>
            </w:tcBorders>
            <w:shd w:val="clear" w:color="auto" w:fill="auto"/>
          </w:tcPr>
          <w:p w14:paraId="5F293B10" w14:textId="77777777" w:rsidR="00192829" w:rsidRPr="0059677E" w:rsidRDefault="00192829" w:rsidP="00192829">
            <w:pPr>
              <w:textAlignment w:val="baseline"/>
              <w:rPr>
                <w:rFonts w:cs="Calibri"/>
              </w:rPr>
            </w:pPr>
          </w:p>
        </w:tc>
        <w:tc>
          <w:tcPr>
            <w:tcW w:w="2121" w:type="dxa"/>
            <w:tcBorders>
              <w:top w:val="single" w:sz="6" w:space="0" w:color="auto"/>
              <w:left w:val="nil"/>
              <w:bottom w:val="single" w:sz="6" w:space="0" w:color="auto"/>
              <w:right w:val="single" w:sz="6" w:space="0" w:color="auto"/>
            </w:tcBorders>
            <w:shd w:val="clear" w:color="auto" w:fill="auto"/>
          </w:tcPr>
          <w:p w14:paraId="4BCBC940" w14:textId="77777777" w:rsidR="00192829" w:rsidRPr="0059677E" w:rsidRDefault="00192829" w:rsidP="00192829">
            <w:pPr>
              <w:textAlignment w:val="baseline"/>
              <w:rPr>
                <w:rFonts w:cs="Calibri"/>
              </w:rPr>
            </w:pPr>
          </w:p>
        </w:tc>
        <w:tc>
          <w:tcPr>
            <w:tcW w:w="2127" w:type="dxa"/>
            <w:tcBorders>
              <w:top w:val="single" w:sz="6" w:space="0" w:color="auto"/>
              <w:left w:val="nil"/>
              <w:bottom w:val="single" w:sz="6" w:space="0" w:color="auto"/>
              <w:right w:val="single" w:sz="6" w:space="0" w:color="auto"/>
            </w:tcBorders>
            <w:shd w:val="clear" w:color="auto" w:fill="auto"/>
          </w:tcPr>
          <w:p w14:paraId="63F4806D" w14:textId="77777777" w:rsidR="00192829" w:rsidRPr="0059677E" w:rsidRDefault="00192829" w:rsidP="00192829">
            <w:pPr>
              <w:textAlignment w:val="baseline"/>
              <w:rPr>
                <w:rFonts w:cs="Calibri"/>
              </w:rPr>
            </w:pPr>
          </w:p>
        </w:tc>
        <w:tc>
          <w:tcPr>
            <w:tcW w:w="821" w:type="dxa"/>
            <w:tcBorders>
              <w:top w:val="single" w:sz="6" w:space="0" w:color="auto"/>
              <w:left w:val="nil"/>
              <w:bottom w:val="single" w:sz="6" w:space="0" w:color="auto"/>
              <w:right w:val="single" w:sz="6" w:space="0" w:color="auto"/>
            </w:tcBorders>
            <w:shd w:val="clear" w:color="auto" w:fill="auto"/>
          </w:tcPr>
          <w:p w14:paraId="35EFD02E" w14:textId="77777777" w:rsidR="00192829" w:rsidRPr="0059677E" w:rsidRDefault="00192829" w:rsidP="00192829">
            <w:pPr>
              <w:textAlignment w:val="baseline"/>
              <w:rPr>
                <w:rFonts w:cs="Calibri"/>
              </w:rPr>
            </w:pPr>
          </w:p>
        </w:tc>
      </w:tr>
      <w:tr w:rsidR="00192829" w:rsidRPr="00D41DB2" w14:paraId="1FB53F9D" w14:textId="77777777" w:rsidTr="00941641">
        <w:trPr>
          <w:trHeight w:val="375"/>
        </w:trPr>
        <w:tc>
          <w:tcPr>
            <w:tcW w:w="1236" w:type="dxa"/>
            <w:tcBorders>
              <w:top w:val="single" w:sz="6" w:space="0" w:color="auto"/>
              <w:left w:val="single" w:sz="6" w:space="0" w:color="auto"/>
              <w:bottom w:val="single" w:sz="6" w:space="0" w:color="auto"/>
              <w:right w:val="single" w:sz="6" w:space="0" w:color="auto"/>
            </w:tcBorders>
            <w:shd w:val="clear" w:color="auto" w:fill="auto"/>
          </w:tcPr>
          <w:p w14:paraId="764DBE07" w14:textId="77777777" w:rsidR="00192829" w:rsidRPr="0059677E" w:rsidRDefault="00192829" w:rsidP="00192829">
            <w:pPr>
              <w:textAlignment w:val="baseline"/>
              <w:rPr>
                <w:rFonts w:ascii="Times New Roman" w:hAnsi="Times New Roman"/>
              </w:rPr>
            </w:pPr>
            <w:r w:rsidRPr="0059677E">
              <w:rPr>
                <w:rFonts w:cs="Calibri"/>
              </w:rPr>
              <w:t>Priority 2 </w:t>
            </w:r>
          </w:p>
        </w:tc>
        <w:tc>
          <w:tcPr>
            <w:tcW w:w="1600" w:type="dxa"/>
            <w:tcBorders>
              <w:top w:val="single" w:sz="6" w:space="0" w:color="auto"/>
              <w:left w:val="nil"/>
              <w:bottom w:val="single" w:sz="6" w:space="0" w:color="auto"/>
              <w:right w:val="single" w:sz="6" w:space="0" w:color="auto"/>
            </w:tcBorders>
            <w:shd w:val="clear" w:color="auto" w:fill="auto"/>
          </w:tcPr>
          <w:p w14:paraId="1F801166" w14:textId="77777777" w:rsidR="00192829" w:rsidRPr="0059677E" w:rsidRDefault="00192829" w:rsidP="00192829">
            <w:pPr>
              <w:textAlignment w:val="baseline"/>
              <w:rPr>
                <w:rFonts w:cs="Calibri"/>
              </w:rPr>
            </w:pPr>
          </w:p>
        </w:tc>
        <w:tc>
          <w:tcPr>
            <w:tcW w:w="1937" w:type="dxa"/>
            <w:tcBorders>
              <w:top w:val="single" w:sz="6" w:space="0" w:color="auto"/>
              <w:left w:val="nil"/>
              <w:bottom w:val="single" w:sz="6" w:space="0" w:color="auto"/>
              <w:right w:val="single" w:sz="6" w:space="0" w:color="auto"/>
            </w:tcBorders>
            <w:shd w:val="clear" w:color="auto" w:fill="auto"/>
          </w:tcPr>
          <w:p w14:paraId="0F283D77" w14:textId="77777777" w:rsidR="00192829" w:rsidRPr="0059677E" w:rsidRDefault="00192829" w:rsidP="00192829">
            <w:pPr>
              <w:textAlignment w:val="baseline"/>
              <w:rPr>
                <w:rFonts w:cs="Calibri"/>
              </w:rPr>
            </w:pPr>
          </w:p>
        </w:tc>
        <w:tc>
          <w:tcPr>
            <w:tcW w:w="2130" w:type="dxa"/>
            <w:tcBorders>
              <w:top w:val="single" w:sz="6" w:space="0" w:color="auto"/>
              <w:left w:val="nil"/>
              <w:bottom w:val="single" w:sz="6" w:space="0" w:color="auto"/>
              <w:right w:val="single" w:sz="6" w:space="0" w:color="auto"/>
            </w:tcBorders>
            <w:shd w:val="clear" w:color="auto" w:fill="auto"/>
          </w:tcPr>
          <w:p w14:paraId="15CAB5AE" w14:textId="77777777" w:rsidR="00192829" w:rsidRPr="0059677E" w:rsidRDefault="00192829" w:rsidP="00192829">
            <w:pPr>
              <w:textAlignment w:val="baseline"/>
              <w:rPr>
                <w:rFonts w:cs="Calibri"/>
              </w:rPr>
            </w:pPr>
          </w:p>
        </w:tc>
        <w:tc>
          <w:tcPr>
            <w:tcW w:w="2124" w:type="dxa"/>
            <w:tcBorders>
              <w:top w:val="single" w:sz="6" w:space="0" w:color="auto"/>
              <w:left w:val="nil"/>
              <w:bottom w:val="single" w:sz="6" w:space="0" w:color="auto"/>
              <w:right w:val="single" w:sz="6" w:space="0" w:color="auto"/>
            </w:tcBorders>
            <w:shd w:val="clear" w:color="auto" w:fill="auto"/>
          </w:tcPr>
          <w:p w14:paraId="1CA89793" w14:textId="77777777" w:rsidR="00192829" w:rsidRPr="0059677E" w:rsidRDefault="00192829" w:rsidP="00192829">
            <w:pPr>
              <w:textAlignment w:val="baseline"/>
              <w:rPr>
                <w:rFonts w:cs="Calibri"/>
              </w:rPr>
            </w:pPr>
          </w:p>
        </w:tc>
        <w:tc>
          <w:tcPr>
            <w:tcW w:w="2121" w:type="dxa"/>
            <w:tcBorders>
              <w:top w:val="single" w:sz="6" w:space="0" w:color="auto"/>
              <w:left w:val="nil"/>
              <w:bottom w:val="single" w:sz="6" w:space="0" w:color="auto"/>
              <w:right w:val="single" w:sz="6" w:space="0" w:color="auto"/>
            </w:tcBorders>
            <w:shd w:val="clear" w:color="auto" w:fill="auto"/>
          </w:tcPr>
          <w:p w14:paraId="0ACBA132" w14:textId="77777777" w:rsidR="00192829" w:rsidRPr="0059677E" w:rsidRDefault="00192829" w:rsidP="00192829">
            <w:pPr>
              <w:textAlignment w:val="baseline"/>
              <w:rPr>
                <w:rFonts w:cs="Calibri"/>
              </w:rPr>
            </w:pPr>
          </w:p>
        </w:tc>
        <w:tc>
          <w:tcPr>
            <w:tcW w:w="2127" w:type="dxa"/>
            <w:tcBorders>
              <w:top w:val="single" w:sz="6" w:space="0" w:color="auto"/>
              <w:left w:val="nil"/>
              <w:bottom w:val="single" w:sz="6" w:space="0" w:color="auto"/>
              <w:right w:val="single" w:sz="6" w:space="0" w:color="auto"/>
            </w:tcBorders>
            <w:shd w:val="clear" w:color="auto" w:fill="auto"/>
          </w:tcPr>
          <w:p w14:paraId="40F3B6E2" w14:textId="77777777" w:rsidR="00192829" w:rsidRPr="0059677E" w:rsidRDefault="00192829" w:rsidP="00192829">
            <w:pPr>
              <w:textAlignment w:val="baseline"/>
              <w:rPr>
                <w:rFonts w:cs="Calibri"/>
              </w:rPr>
            </w:pPr>
          </w:p>
        </w:tc>
        <w:tc>
          <w:tcPr>
            <w:tcW w:w="821" w:type="dxa"/>
            <w:tcBorders>
              <w:top w:val="single" w:sz="6" w:space="0" w:color="auto"/>
              <w:left w:val="nil"/>
              <w:bottom w:val="single" w:sz="6" w:space="0" w:color="auto"/>
              <w:right w:val="single" w:sz="6" w:space="0" w:color="auto"/>
            </w:tcBorders>
            <w:shd w:val="clear" w:color="auto" w:fill="auto"/>
          </w:tcPr>
          <w:p w14:paraId="60BBCD06" w14:textId="77777777" w:rsidR="00192829" w:rsidRPr="0059677E" w:rsidRDefault="00192829" w:rsidP="00192829">
            <w:pPr>
              <w:textAlignment w:val="baseline"/>
              <w:rPr>
                <w:rFonts w:cs="Calibri"/>
              </w:rPr>
            </w:pPr>
          </w:p>
        </w:tc>
      </w:tr>
    </w:tbl>
    <w:p w14:paraId="140D56CA" w14:textId="3D1836F7" w:rsidR="00E14808" w:rsidRPr="00D41DB2" w:rsidRDefault="00E14808" w:rsidP="009014E1">
      <w:pPr>
        <w:pStyle w:val="Heading2"/>
        <w:rPr>
          <w:rFonts w:ascii="Segoe UI" w:hAnsi="Segoe UI" w:cs="Segoe UI"/>
          <w:color w:val="000000"/>
          <w:sz w:val="18"/>
          <w:szCs w:val="18"/>
        </w:rPr>
      </w:pPr>
      <w:r w:rsidRPr="00D41DB2">
        <w:lastRenderedPageBreak/>
        <w:t xml:space="preserve">Narrative </w:t>
      </w:r>
      <w:r w:rsidR="002D7315" w:rsidRPr="00D41DB2">
        <w:t xml:space="preserve">Tracking </w:t>
      </w:r>
      <w:r w:rsidRPr="00D41DB2">
        <w:t>Matrix (Optional) </w:t>
      </w:r>
    </w:p>
    <w:p w14:paraId="4F62C3C6" w14:textId="21ED51AC" w:rsidR="00691415" w:rsidRDefault="00E14808" w:rsidP="00AB2111">
      <w:pPr>
        <w:spacing w:after="240"/>
        <w:textAlignment w:val="baseline"/>
        <w:rPr>
          <w:rFonts w:cs="Calibri"/>
        </w:rPr>
      </w:pPr>
      <w:r w:rsidRPr="00D41DB2">
        <w:rPr>
          <w:rFonts w:cs="Calibri"/>
        </w:rPr>
        <w:t xml:space="preserve">The form below may be used to begin to assign potential narratives to the various needs identified in each element of the CLNA.  Feel free to use this matrix or create your own. This does </w:t>
      </w:r>
      <w:r w:rsidRPr="002C4FAD">
        <w:rPr>
          <w:rFonts w:cs="Calibri"/>
          <w:b/>
          <w:bCs/>
        </w:rPr>
        <w:t>not</w:t>
      </w:r>
      <w:r w:rsidRPr="00D41DB2">
        <w:rPr>
          <w:rFonts w:cs="Calibri"/>
        </w:rPr>
        <w:t xml:space="preserve"> need to be </w:t>
      </w:r>
      <w:r w:rsidR="00272DD8">
        <w:rPr>
          <w:rFonts w:cs="Calibri"/>
        </w:rPr>
        <w:t>completed for the</w:t>
      </w:r>
      <w:r w:rsidR="001905FB" w:rsidRPr="00D41DB2">
        <w:rPr>
          <w:rFonts w:cs="Calibri"/>
        </w:rPr>
        <w:t xml:space="preserve"> </w:t>
      </w:r>
      <w:r w:rsidR="001905FB" w:rsidRPr="002C4FAD">
        <w:rPr>
          <w:rFonts w:cs="Calibri"/>
          <w:i/>
          <w:iCs/>
        </w:rPr>
        <w:t>CLNA</w:t>
      </w:r>
      <w:r w:rsidR="001905FB" w:rsidRPr="00D41DB2">
        <w:rPr>
          <w:rFonts w:cs="Calibri"/>
        </w:rPr>
        <w:t xml:space="preserve"> </w:t>
      </w:r>
      <w:r w:rsidR="00272DD8" w:rsidRPr="002C4FAD">
        <w:rPr>
          <w:rFonts w:cs="Calibri"/>
          <w:i/>
          <w:iCs/>
        </w:rPr>
        <w:t>Results and Priorities</w:t>
      </w:r>
      <w:r w:rsidRPr="00D41DB2">
        <w:rPr>
          <w:rFonts w:cs="Calibri"/>
        </w:rPr>
        <w:t>.  Please note that</w:t>
      </w:r>
      <w:r w:rsidR="001905FB" w:rsidRPr="00D41DB2">
        <w:rPr>
          <w:rFonts w:cs="Calibri"/>
        </w:rPr>
        <w:t xml:space="preserve"> you can add or delete </w:t>
      </w:r>
      <w:r w:rsidRPr="00D41DB2">
        <w:rPr>
          <w:rFonts w:cs="Calibri"/>
        </w:rPr>
        <w:t>rows depending on the number</w:t>
      </w:r>
      <w:r w:rsidR="001905FB" w:rsidRPr="00D41DB2">
        <w:rPr>
          <w:rFonts w:cs="Calibri"/>
        </w:rPr>
        <w:t xml:space="preserve"> of needs</w:t>
      </w:r>
      <w:r w:rsidRPr="00D41DB2">
        <w:rPr>
          <w:rFonts w:cs="Calibri"/>
        </w:rPr>
        <w:t xml:space="preserve"> identified</w:t>
      </w:r>
      <w:r w:rsidR="001905FB" w:rsidRPr="00D41DB2">
        <w:rPr>
          <w:rFonts w:cs="Calibri"/>
        </w:rPr>
        <w:t xml:space="preserve"> for each element</w:t>
      </w:r>
      <w:r w:rsidRPr="00D41DB2">
        <w:rPr>
          <w:rFonts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to Narratives"/>
        <w:tblDescription w:val="Narrative title is listed for each number used in the narrative tracking matrix"/>
      </w:tblPr>
      <w:tblGrid>
        <w:gridCol w:w="4500"/>
        <w:gridCol w:w="4230"/>
        <w:gridCol w:w="3240"/>
      </w:tblGrid>
      <w:tr w:rsidR="00987B80" w14:paraId="4D20963C" w14:textId="77777777" w:rsidTr="00D34A1D">
        <w:tc>
          <w:tcPr>
            <w:tcW w:w="11970" w:type="dxa"/>
            <w:gridSpan w:val="3"/>
          </w:tcPr>
          <w:p w14:paraId="336BE442" w14:textId="77777777" w:rsidR="00987B80" w:rsidRPr="007D142F" w:rsidRDefault="00987B80">
            <w:pPr>
              <w:rPr>
                <w:sz w:val="20"/>
                <w:szCs w:val="20"/>
              </w:rPr>
            </w:pPr>
            <w:r w:rsidRPr="003A73C5">
              <w:rPr>
                <w:b/>
                <w:bCs/>
                <w:sz w:val="20"/>
                <w:szCs w:val="20"/>
              </w:rPr>
              <w:t>Key to Narratives</w:t>
            </w:r>
            <w:r>
              <w:rPr>
                <w:sz w:val="20"/>
                <w:szCs w:val="20"/>
              </w:rPr>
              <w:t>:</w:t>
            </w:r>
          </w:p>
        </w:tc>
      </w:tr>
      <w:tr w:rsidR="00987B80" w14:paraId="74481418" w14:textId="77777777" w:rsidTr="000861DD">
        <w:tc>
          <w:tcPr>
            <w:tcW w:w="4500" w:type="dxa"/>
          </w:tcPr>
          <w:p w14:paraId="763068F7" w14:textId="77777777" w:rsidR="00987B80" w:rsidRPr="007D142F" w:rsidRDefault="00987B80">
            <w:pPr>
              <w:rPr>
                <w:sz w:val="20"/>
                <w:szCs w:val="20"/>
              </w:rPr>
            </w:pPr>
            <w:r w:rsidRPr="007D142F">
              <w:rPr>
                <w:rFonts w:eastAsia="Times New Roman" w:cs="Calibri"/>
                <w:sz w:val="20"/>
                <w:szCs w:val="20"/>
              </w:rPr>
              <w:t>1 = Comprehensive Local Needs Assessment (CLNA)</w:t>
            </w:r>
          </w:p>
        </w:tc>
        <w:tc>
          <w:tcPr>
            <w:tcW w:w="4230" w:type="dxa"/>
          </w:tcPr>
          <w:p w14:paraId="3A37BE85" w14:textId="182A64B4" w:rsidR="00987B80" w:rsidRPr="007D142F" w:rsidRDefault="00987B80">
            <w:pPr>
              <w:rPr>
                <w:sz w:val="20"/>
                <w:szCs w:val="20"/>
              </w:rPr>
            </w:pPr>
            <w:r w:rsidRPr="007D142F">
              <w:rPr>
                <w:rFonts w:eastAsia="Times New Roman" w:cs="Calibri"/>
                <w:sz w:val="20"/>
                <w:szCs w:val="20"/>
              </w:rPr>
              <w:t>5 = Special Populations</w:t>
            </w:r>
            <w:r w:rsidR="005478A1">
              <w:rPr>
                <w:rFonts w:eastAsia="Times New Roman" w:cs="Calibri"/>
                <w:sz w:val="20"/>
                <w:szCs w:val="20"/>
              </w:rPr>
              <w:t xml:space="preserve"> (Pops)</w:t>
            </w:r>
          </w:p>
        </w:tc>
        <w:tc>
          <w:tcPr>
            <w:tcW w:w="3240" w:type="dxa"/>
          </w:tcPr>
          <w:p w14:paraId="0794D8A6" w14:textId="538CD885" w:rsidR="00987B80" w:rsidRPr="007D142F" w:rsidRDefault="00987B80">
            <w:pPr>
              <w:rPr>
                <w:sz w:val="20"/>
                <w:szCs w:val="20"/>
              </w:rPr>
            </w:pPr>
            <w:r w:rsidRPr="007D142F">
              <w:rPr>
                <w:rFonts w:eastAsia="Times New Roman" w:cs="Calibri"/>
                <w:sz w:val="20"/>
                <w:szCs w:val="20"/>
              </w:rPr>
              <w:t>9 = Performance Gaps</w:t>
            </w:r>
            <w:r w:rsidR="009D536E">
              <w:rPr>
                <w:rFonts w:eastAsia="Times New Roman" w:cs="Calibri"/>
                <w:sz w:val="20"/>
                <w:szCs w:val="20"/>
              </w:rPr>
              <w:t xml:space="preserve"> (Gaps)</w:t>
            </w:r>
          </w:p>
        </w:tc>
      </w:tr>
      <w:tr w:rsidR="00987B80" w14:paraId="76E730D3" w14:textId="77777777" w:rsidTr="000861DD">
        <w:tc>
          <w:tcPr>
            <w:tcW w:w="4500" w:type="dxa"/>
          </w:tcPr>
          <w:p w14:paraId="0C37DAFA" w14:textId="716D99F7" w:rsidR="00987B80" w:rsidRPr="007D142F" w:rsidRDefault="00987B80">
            <w:pPr>
              <w:rPr>
                <w:sz w:val="20"/>
                <w:szCs w:val="20"/>
              </w:rPr>
            </w:pPr>
            <w:r w:rsidRPr="007D142F">
              <w:rPr>
                <w:rFonts w:eastAsia="Times New Roman" w:cs="Calibri"/>
                <w:sz w:val="20"/>
                <w:szCs w:val="20"/>
              </w:rPr>
              <w:t>2 = Programs of Study</w:t>
            </w:r>
            <w:r w:rsidR="005478A1">
              <w:rPr>
                <w:rFonts w:eastAsia="Times New Roman" w:cs="Calibri"/>
                <w:sz w:val="20"/>
                <w:szCs w:val="20"/>
              </w:rPr>
              <w:t xml:space="preserve"> (POS)</w:t>
            </w:r>
          </w:p>
        </w:tc>
        <w:tc>
          <w:tcPr>
            <w:tcW w:w="4230" w:type="dxa"/>
            <w:vAlign w:val="bottom"/>
          </w:tcPr>
          <w:p w14:paraId="55D85ED8" w14:textId="504D0A41" w:rsidR="00987B80" w:rsidRPr="007D142F" w:rsidRDefault="00987B80">
            <w:pPr>
              <w:rPr>
                <w:sz w:val="20"/>
                <w:szCs w:val="20"/>
              </w:rPr>
            </w:pPr>
            <w:r w:rsidRPr="007D142F">
              <w:rPr>
                <w:rFonts w:eastAsia="Times New Roman" w:cs="Calibri"/>
                <w:sz w:val="20"/>
                <w:szCs w:val="20"/>
              </w:rPr>
              <w:t>6 = Work-based Learning</w:t>
            </w:r>
            <w:r w:rsidR="005478A1">
              <w:rPr>
                <w:rFonts w:eastAsia="Times New Roman" w:cs="Calibri"/>
                <w:sz w:val="20"/>
                <w:szCs w:val="20"/>
              </w:rPr>
              <w:t xml:space="preserve"> (WBL)</w:t>
            </w:r>
          </w:p>
        </w:tc>
        <w:tc>
          <w:tcPr>
            <w:tcW w:w="3240" w:type="dxa"/>
          </w:tcPr>
          <w:p w14:paraId="68BB5CE2" w14:textId="1C4119F3" w:rsidR="00987B80" w:rsidRPr="007D142F" w:rsidRDefault="00987B80">
            <w:pPr>
              <w:rPr>
                <w:sz w:val="20"/>
                <w:szCs w:val="20"/>
              </w:rPr>
            </w:pPr>
            <w:r w:rsidRPr="007D142F">
              <w:rPr>
                <w:rFonts w:eastAsia="Times New Roman" w:cs="Calibri"/>
                <w:sz w:val="20"/>
                <w:szCs w:val="20"/>
              </w:rPr>
              <w:t>10 = Consortium Governance</w:t>
            </w:r>
            <w:r w:rsidR="009D536E">
              <w:rPr>
                <w:rFonts w:eastAsia="Times New Roman" w:cs="Calibri"/>
                <w:sz w:val="20"/>
                <w:szCs w:val="20"/>
              </w:rPr>
              <w:t xml:space="preserve"> </w:t>
            </w:r>
            <w:r w:rsidR="000248F1">
              <w:rPr>
                <w:rFonts w:eastAsia="Times New Roman" w:cs="Calibri"/>
                <w:sz w:val="20"/>
                <w:szCs w:val="20"/>
              </w:rPr>
              <w:t>(Gov)</w:t>
            </w:r>
          </w:p>
        </w:tc>
      </w:tr>
      <w:tr w:rsidR="00987B80" w14:paraId="11BC24DA" w14:textId="77777777" w:rsidTr="000861DD">
        <w:tc>
          <w:tcPr>
            <w:tcW w:w="4500" w:type="dxa"/>
          </w:tcPr>
          <w:p w14:paraId="1E490FFB" w14:textId="77777777" w:rsidR="00987B80" w:rsidRPr="007D142F" w:rsidRDefault="00987B80">
            <w:pPr>
              <w:rPr>
                <w:sz w:val="20"/>
                <w:szCs w:val="20"/>
              </w:rPr>
            </w:pPr>
            <w:r w:rsidRPr="007D142F">
              <w:rPr>
                <w:rFonts w:eastAsia="Times New Roman" w:cs="Calibri"/>
                <w:sz w:val="20"/>
                <w:szCs w:val="20"/>
              </w:rPr>
              <w:t>3 = Workforce Innovation Opportunity Act (WIOA)</w:t>
            </w:r>
          </w:p>
        </w:tc>
        <w:tc>
          <w:tcPr>
            <w:tcW w:w="4230" w:type="dxa"/>
          </w:tcPr>
          <w:p w14:paraId="73F6D770" w14:textId="39143245" w:rsidR="00987B80" w:rsidRPr="007D142F" w:rsidRDefault="00987B80">
            <w:pPr>
              <w:rPr>
                <w:sz w:val="20"/>
                <w:szCs w:val="20"/>
              </w:rPr>
            </w:pPr>
            <w:r w:rsidRPr="007D142F">
              <w:rPr>
                <w:rFonts w:eastAsia="Times New Roman" w:cs="Calibri"/>
                <w:sz w:val="20"/>
                <w:szCs w:val="20"/>
              </w:rPr>
              <w:t xml:space="preserve">7 = Early </w:t>
            </w:r>
            <w:r w:rsidR="00AB227A">
              <w:rPr>
                <w:rFonts w:eastAsia="Times New Roman" w:cs="Calibri"/>
                <w:sz w:val="20"/>
                <w:szCs w:val="20"/>
              </w:rPr>
              <w:t>Postsecondary Credit Opportunities</w:t>
            </w:r>
            <w:r w:rsidR="005478A1">
              <w:rPr>
                <w:rFonts w:eastAsia="Times New Roman" w:cs="Calibri"/>
                <w:sz w:val="20"/>
                <w:szCs w:val="20"/>
              </w:rPr>
              <w:t xml:space="preserve"> (</w:t>
            </w:r>
            <w:r w:rsidR="000861DD">
              <w:rPr>
                <w:rFonts w:eastAsia="Times New Roman" w:cs="Calibri"/>
                <w:sz w:val="20"/>
                <w:szCs w:val="20"/>
              </w:rPr>
              <w:t>PS</w:t>
            </w:r>
            <w:r w:rsidR="005478A1">
              <w:rPr>
                <w:rFonts w:eastAsia="Times New Roman" w:cs="Calibri"/>
                <w:sz w:val="20"/>
                <w:szCs w:val="20"/>
              </w:rPr>
              <w:t>)</w:t>
            </w:r>
          </w:p>
        </w:tc>
        <w:tc>
          <w:tcPr>
            <w:tcW w:w="3240" w:type="dxa"/>
          </w:tcPr>
          <w:p w14:paraId="5FB3D9EC" w14:textId="3E3BBE1B" w:rsidR="00987B80" w:rsidRPr="007D142F" w:rsidRDefault="00987B80">
            <w:pPr>
              <w:rPr>
                <w:sz w:val="20"/>
                <w:szCs w:val="20"/>
              </w:rPr>
            </w:pPr>
            <w:r w:rsidRPr="007D142F">
              <w:rPr>
                <w:rFonts w:eastAsia="Times New Roman" w:cs="Calibri"/>
                <w:sz w:val="20"/>
                <w:szCs w:val="20"/>
              </w:rPr>
              <w:t>11 = Reserve Funds</w:t>
            </w:r>
            <w:r w:rsidR="000248F1">
              <w:rPr>
                <w:rFonts w:eastAsia="Times New Roman" w:cs="Calibri"/>
                <w:sz w:val="20"/>
                <w:szCs w:val="20"/>
              </w:rPr>
              <w:t xml:space="preserve"> (Res)</w:t>
            </w:r>
          </w:p>
        </w:tc>
      </w:tr>
      <w:tr w:rsidR="00987B80" w14:paraId="4B5D2B22" w14:textId="77777777" w:rsidTr="000861DD">
        <w:tc>
          <w:tcPr>
            <w:tcW w:w="4500" w:type="dxa"/>
          </w:tcPr>
          <w:p w14:paraId="79DE8B2B" w14:textId="6DDD8339" w:rsidR="00987B80" w:rsidRPr="007D142F" w:rsidRDefault="00987B80">
            <w:pPr>
              <w:rPr>
                <w:sz w:val="20"/>
                <w:szCs w:val="20"/>
              </w:rPr>
            </w:pPr>
            <w:r w:rsidRPr="007D142F">
              <w:rPr>
                <w:rFonts w:eastAsia="Times New Roman" w:cs="Calibri"/>
                <w:sz w:val="20"/>
                <w:szCs w:val="20"/>
              </w:rPr>
              <w:t>4 = Integrated Academic &amp; Technical Skills</w:t>
            </w:r>
            <w:r w:rsidR="005478A1">
              <w:rPr>
                <w:rFonts w:eastAsia="Times New Roman" w:cs="Calibri"/>
                <w:sz w:val="20"/>
                <w:szCs w:val="20"/>
              </w:rPr>
              <w:t xml:space="preserve"> (Skills)</w:t>
            </w:r>
          </w:p>
        </w:tc>
        <w:tc>
          <w:tcPr>
            <w:tcW w:w="4230" w:type="dxa"/>
          </w:tcPr>
          <w:p w14:paraId="698DF7DD" w14:textId="04EBBD1B" w:rsidR="00987B80" w:rsidRPr="007D142F" w:rsidRDefault="00987B80">
            <w:pPr>
              <w:rPr>
                <w:sz w:val="20"/>
                <w:szCs w:val="20"/>
              </w:rPr>
            </w:pPr>
            <w:r w:rsidRPr="007D142F">
              <w:rPr>
                <w:rFonts w:eastAsia="Times New Roman" w:cs="Calibri"/>
                <w:sz w:val="20"/>
                <w:szCs w:val="20"/>
              </w:rPr>
              <w:t>8 = Support to Professionals</w:t>
            </w:r>
            <w:r w:rsidR="005478A1">
              <w:rPr>
                <w:rFonts w:eastAsia="Times New Roman" w:cs="Calibri"/>
                <w:sz w:val="20"/>
                <w:szCs w:val="20"/>
              </w:rPr>
              <w:t xml:space="preserve"> (</w:t>
            </w:r>
            <w:r w:rsidR="00595548">
              <w:rPr>
                <w:rFonts w:eastAsia="Times New Roman" w:cs="Calibri"/>
                <w:sz w:val="20"/>
                <w:szCs w:val="20"/>
              </w:rPr>
              <w:t>Prof)</w:t>
            </w:r>
          </w:p>
        </w:tc>
        <w:tc>
          <w:tcPr>
            <w:tcW w:w="3240" w:type="dxa"/>
          </w:tcPr>
          <w:p w14:paraId="066AD43F" w14:textId="77777777" w:rsidR="00987B80" w:rsidRPr="007D142F" w:rsidRDefault="00987B80">
            <w:pPr>
              <w:rPr>
                <w:sz w:val="20"/>
                <w:szCs w:val="20"/>
              </w:rPr>
            </w:pPr>
          </w:p>
        </w:tc>
      </w:tr>
    </w:tbl>
    <w:p w14:paraId="4B84743B" w14:textId="77777777" w:rsidR="00987B80" w:rsidRPr="00987B80" w:rsidRDefault="00987B80" w:rsidP="00987B80">
      <w:pPr>
        <w:pStyle w:val="BodyText"/>
      </w:pPr>
    </w:p>
    <w:tbl>
      <w:tblPr>
        <w:tblW w:w="13380" w:type="dxa"/>
        <w:tblInd w:w="-30" w:type="dxa"/>
        <w:tblLook w:val="04A0" w:firstRow="1" w:lastRow="0" w:firstColumn="1" w:lastColumn="0" w:noHBand="0" w:noVBand="1"/>
        <w:tblCaption w:val="Narrative Tracking Matrix"/>
        <w:tblDescription w:val="List prioritized needs for each element and indicate the narratives where the needs will be addressed in the application."/>
      </w:tblPr>
      <w:tblGrid>
        <w:gridCol w:w="6560"/>
        <w:gridCol w:w="620"/>
        <w:gridCol w:w="620"/>
        <w:gridCol w:w="620"/>
        <w:gridCol w:w="620"/>
        <w:gridCol w:w="620"/>
        <w:gridCol w:w="620"/>
        <w:gridCol w:w="620"/>
        <w:gridCol w:w="620"/>
        <w:gridCol w:w="620"/>
        <w:gridCol w:w="620"/>
        <w:gridCol w:w="620"/>
      </w:tblGrid>
      <w:tr w:rsidR="00984005" w:rsidRPr="00D41DB2" w14:paraId="6F84E239" w14:textId="77777777" w:rsidTr="00085863">
        <w:trPr>
          <w:cantSplit/>
          <w:trHeight w:val="402"/>
          <w:tblHeader/>
        </w:trPr>
        <w:tc>
          <w:tcPr>
            <w:tcW w:w="6560" w:type="dxa"/>
            <w:tcBorders>
              <w:top w:val="single" w:sz="12" w:space="0" w:color="auto"/>
              <w:left w:val="single" w:sz="12" w:space="0" w:color="auto"/>
              <w:bottom w:val="nil"/>
              <w:right w:val="nil"/>
            </w:tcBorders>
            <w:shd w:val="clear" w:color="auto" w:fill="00A353"/>
            <w:vAlign w:val="bottom"/>
            <w:hideMark/>
          </w:tcPr>
          <w:p w14:paraId="1EB9A22C" w14:textId="77777777" w:rsidR="00984005" w:rsidRPr="009C179D" w:rsidRDefault="00984005" w:rsidP="006146B5">
            <w:pPr>
              <w:keepNext w:val="0"/>
              <w:keepLines w:val="0"/>
              <w:jc w:val="center"/>
              <w:rPr>
                <w:rFonts w:eastAsia="Times New Roman" w:cs="Calibri"/>
                <w:b/>
                <w:bCs/>
              </w:rPr>
            </w:pPr>
            <w:r w:rsidRPr="009C179D">
              <w:rPr>
                <w:rFonts w:eastAsia="Times New Roman" w:cs="Calibri"/>
                <w:b/>
                <w:bCs/>
              </w:rPr>
              <w:t>Prioritized Needs / Barriers:</w:t>
            </w:r>
          </w:p>
        </w:tc>
        <w:tc>
          <w:tcPr>
            <w:tcW w:w="6820" w:type="dxa"/>
            <w:gridSpan w:val="11"/>
            <w:tcBorders>
              <w:top w:val="single" w:sz="12" w:space="0" w:color="auto"/>
              <w:left w:val="single" w:sz="8" w:space="0" w:color="auto"/>
              <w:bottom w:val="nil"/>
              <w:right w:val="single" w:sz="12" w:space="0" w:color="auto"/>
            </w:tcBorders>
            <w:shd w:val="clear" w:color="auto" w:fill="00A353"/>
            <w:vAlign w:val="center"/>
            <w:hideMark/>
          </w:tcPr>
          <w:p w14:paraId="38FA25B2" w14:textId="2B6777FF" w:rsidR="00984005" w:rsidRPr="00DD40DA" w:rsidRDefault="00984005" w:rsidP="00DD40DA">
            <w:pPr>
              <w:keepNext w:val="0"/>
              <w:keepLines w:val="0"/>
              <w:jc w:val="center"/>
              <w:rPr>
                <w:rFonts w:eastAsia="Times New Roman" w:cs="Calibri"/>
                <w:b/>
                <w:bCs/>
              </w:rPr>
            </w:pPr>
            <w:r w:rsidRPr="009C179D">
              <w:rPr>
                <w:rFonts w:eastAsia="Times New Roman" w:cs="Calibri"/>
                <w:b/>
                <w:bCs/>
              </w:rPr>
              <w:t>Narratives to Address the Need</w:t>
            </w:r>
          </w:p>
        </w:tc>
      </w:tr>
      <w:tr w:rsidR="00C22AD1" w:rsidRPr="00D41DB2" w14:paraId="677CD25B" w14:textId="77777777" w:rsidTr="00987B80">
        <w:trPr>
          <w:trHeight w:val="480"/>
        </w:trPr>
        <w:tc>
          <w:tcPr>
            <w:tcW w:w="6560" w:type="dxa"/>
            <w:tcBorders>
              <w:top w:val="nil"/>
              <w:left w:val="single" w:sz="12" w:space="0" w:color="auto"/>
              <w:bottom w:val="single" w:sz="12" w:space="0" w:color="auto"/>
              <w:right w:val="nil"/>
            </w:tcBorders>
            <w:shd w:val="clear" w:color="auto" w:fill="00A353"/>
            <w:vAlign w:val="center"/>
            <w:hideMark/>
          </w:tcPr>
          <w:p w14:paraId="57E78643" w14:textId="77777777" w:rsidR="003015DE" w:rsidRPr="009C179D" w:rsidRDefault="003015DE" w:rsidP="006146B5">
            <w:pPr>
              <w:keepNext w:val="0"/>
              <w:keepLines w:val="0"/>
              <w:jc w:val="center"/>
              <w:rPr>
                <w:rFonts w:eastAsia="Times New Roman" w:cs="Calibri"/>
                <w:b/>
                <w:bCs/>
              </w:rPr>
            </w:pPr>
            <w:r w:rsidRPr="009C179D">
              <w:rPr>
                <w:rFonts w:eastAsia="Times New Roman" w:cs="Calibri"/>
                <w:b/>
                <w:bCs/>
              </w:rPr>
              <w:t> </w:t>
            </w:r>
          </w:p>
        </w:tc>
        <w:tc>
          <w:tcPr>
            <w:tcW w:w="620" w:type="dxa"/>
            <w:tcBorders>
              <w:top w:val="nil"/>
              <w:left w:val="single" w:sz="8" w:space="0" w:color="auto"/>
              <w:bottom w:val="single" w:sz="12" w:space="0" w:color="auto"/>
              <w:right w:val="single" w:sz="4" w:space="0" w:color="auto"/>
            </w:tcBorders>
            <w:shd w:val="clear" w:color="auto" w:fill="00A353"/>
            <w:vAlign w:val="center"/>
            <w:hideMark/>
          </w:tcPr>
          <w:p w14:paraId="6816A55C" w14:textId="77777777" w:rsidR="003015DE" w:rsidRPr="009C179D" w:rsidRDefault="003015DE" w:rsidP="006146B5">
            <w:pPr>
              <w:keepNext w:val="0"/>
              <w:keepLines w:val="0"/>
              <w:jc w:val="center"/>
              <w:rPr>
                <w:rFonts w:eastAsia="Times New Roman" w:cs="Calibri"/>
                <w:sz w:val="16"/>
                <w:szCs w:val="16"/>
              </w:rPr>
            </w:pPr>
            <w:r w:rsidRPr="009C179D">
              <w:rPr>
                <w:rFonts w:eastAsia="Times New Roman" w:cs="Calibri"/>
                <w:sz w:val="16"/>
                <w:szCs w:val="16"/>
              </w:rPr>
              <w:t>1    CLNA</w:t>
            </w:r>
          </w:p>
        </w:tc>
        <w:tc>
          <w:tcPr>
            <w:tcW w:w="620" w:type="dxa"/>
            <w:tcBorders>
              <w:top w:val="nil"/>
              <w:left w:val="nil"/>
              <w:bottom w:val="single" w:sz="12" w:space="0" w:color="auto"/>
              <w:right w:val="single" w:sz="4" w:space="0" w:color="auto"/>
            </w:tcBorders>
            <w:shd w:val="clear" w:color="auto" w:fill="00A353"/>
            <w:vAlign w:val="center"/>
            <w:hideMark/>
          </w:tcPr>
          <w:p w14:paraId="47D29F46" w14:textId="77777777" w:rsidR="003015DE" w:rsidRPr="009C179D" w:rsidRDefault="003015DE" w:rsidP="006146B5">
            <w:pPr>
              <w:keepNext w:val="0"/>
              <w:keepLines w:val="0"/>
              <w:jc w:val="center"/>
              <w:rPr>
                <w:rFonts w:eastAsia="Times New Roman" w:cs="Calibri"/>
                <w:sz w:val="16"/>
                <w:szCs w:val="16"/>
              </w:rPr>
            </w:pPr>
            <w:r w:rsidRPr="009C179D">
              <w:rPr>
                <w:rFonts w:eastAsia="Times New Roman" w:cs="Calibri"/>
                <w:sz w:val="16"/>
                <w:szCs w:val="16"/>
              </w:rPr>
              <w:t>2       POS</w:t>
            </w:r>
          </w:p>
        </w:tc>
        <w:tc>
          <w:tcPr>
            <w:tcW w:w="620" w:type="dxa"/>
            <w:tcBorders>
              <w:top w:val="nil"/>
              <w:left w:val="nil"/>
              <w:bottom w:val="single" w:sz="12" w:space="0" w:color="auto"/>
              <w:right w:val="single" w:sz="4" w:space="0" w:color="auto"/>
            </w:tcBorders>
            <w:shd w:val="clear" w:color="auto" w:fill="00A353"/>
            <w:vAlign w:val="center"/>
            <w:hideMark/>
          </w:tcPr>
          <w:p w14:paraId="76352CFF" w14:textId="77777777" w:rsidR="003015DE" w:rsidRPr="009C179D" w:rsidRDefault="003015DE" w:rsidP="006146B5">
            <w:pPr>
              <w:keepNext w:val="0"/>
              <w:keepLines w:val="0"/>
              <w:jc w:val="center"/>
              <w:rPr>
                <w:rFonts w:eastAsia="Times New Roman" w:cs="Calibri"/>
                <w:sz w:val="16"/>
                <w:szCs w:val="16"/>
              </w:rPr>
            </w:pPr>
            <w:r w:rsidRPr="009C179D">
              <w:rPr>
                <w:rFonts w:eastAsia="Times New Roman" w:cs="Calibri"/>
                <w:sz w:val="16"/>
                <w:szCs w:val="16"/>
              </w:rPr>
              <w:t>3   WIOA</w:t>
            </w:r>
          </w:p>
        </w:tc>
        <w:tc>
          <w:tcPr>
            <w:tcW w:w="620" w:type="dxa"/>
            <w:tcBorders>
              <w:top w:val="nil"/>
              <w:left w:val="nil"/>
              <w:bottom w:val="single" w:sz="12" w:space="0" w:color="auto"/>
              <w:right w:val="single" w:sz="4" w:space="0" w:color="auto"/>
            </w:tcBorders>
            <w:shd w:val="clear" w:color="auto" w:fill="00A353"/>
            <w:vAlign w:val="center"/>
            <w:hideMark/>
          </w:tcPr>
          <w:p w14:paraId="710C3A67" w14:textId="77777777" w:rsidR="003015DE" w:rsidRPr="009C179D" w:rsidRDefault="003015DE" w:rsidP="006146B5">
            <w:pPr>
              <w:keepNext w:val="0"/>
              <w:keepLines w:val="0"/>
              <w:jc w:val="center"/>
              <w:rPr>
                <w:rFonts w:eastAsia="Times New Roman" w:cs="Calibri"/>
                <w:sz w:val="16"/>
                <w:szCs w:val="16"/>
              </w:rPr>
            </w:pPr>
            <w:r w:rsidRPr="009C179D">
              <w:rPr>
                <w:rFonts w:eastAsia="Times New Roman" w:cs="Calibri"/>
                <w:sz w:val="16"/>
                <w:szCs w:val="16"/>
              </w:rPr>
              <w:t>4    Skills</w:t>
            </w:r>
          </w:p>
        </w:tc>
        <w:tc>
          <w:tcPr>
            <w:tcW w:w="620" w:type="dxa"/>
            <w:tcBorders>
              <w:top w:val="nil"/>
              <w:left w:val="nil"/>
              <w:bottom w:val="single" w:sz="12" w:space="0" w:color="auto"/>
              <w:right w:val="single" w:sz="4" w:space="0" w:color="auto"/>
            </w:tcBorders>
            <w:shd w:val="clear" w:color="auto" w:fill="00A353"/>
            <w:vAlign w:val="center"/>
            <w:hideMark/>
          </w:tcPr>
          <w:p w14:paraId="7D2986B6" w14:textId="77777777" w:rsidR="003015DE" w:rsidRPr="009C179D" w:rsidRDefault="003015DE" w:rsidP="006146B5">
            <w:pPr>
              <w:keepNext w:val="0"/>
              <w:keepLines w:val="0"/>
              <w:jc w:val="center"/>
              <w:rPr>
                <w:rFonts w:eastAsia="Times New Roman" w:cs="Calibri"/>
                <w:sz w:val="16"/>
                <w:szCs w:val="16"/>
              </w:rPr>
            </w:pPr>
            <w:r w:rsidRPr="009C179D">
              <w:rPr>
                <w:rFonts w:eastAsia="Times New Roman" w:cs="Calibri"/>
                <w:sz w:val="16"/>
                <w:szCs w:val="16"/>
              </w:rPr>
              <w:t>5      Pops</w:t>
            </w:r>
          </w:p>
        </w:tc>
        <w:tc>
          <w:tcPr>
            <w:tcW w:w="620" w:type="dxa"/>
            <w:tcBorders>
              <w:top w:val="nil"/>
              <w:left w:val="nil"/>
              <w:bottom w:val="single" w:sz="12" w:space="0" w:color="auto"/>
              <w:right w:val="single" w:sz="4" w:space="0" w:color="auto"/>
            </w:tcBorders>
            <w:shd w:val="clear" w:color="auto" w:fill="00A353"/>
            <w:vAlign w:val="center"/>
            <w:hideMark/>
          </w:tcPr>
          <w:p w14:paraId="3D21F9B7" w14:textId="77777777"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6    WBL</w:t>
            </w:r>
          </w:p>
        </w:tc>
        <w:tc>
          <w:tcPr>
            <w:tcW w:w="620" w:type="dxa"/>
            <w:tcBorders>
              <w:top w:val="nil"/>
              <w:left w:val="nil"/>
              <w:bottom w:val="single" w:sz="12" w:space="0" w:color="auto"/>
              <w:right w:val="single" w:sz="4" w:space="0" w:color="auto"/>
            </w:tcBorders>
            <w:shd w:val="clear" w:color="auto" w:fill="00A353"/>
            <w:vAlign w:val="center"/>
            <w:hideMark/>
          </w:tcPr>
          <w:p w14:paraId="5B75B639" w14:textId="597161E7"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 xml:space="preserve">7    </w:t>
            </w:r>
            <w:r w:rsidR="000861DD">
              <w:rPr>
                <w:rFonts w:ascii="Verdana" w:eastAsia="Times New Roman" w:hAnsi="Verdana" w:cs="Times New Roman"/>
                <w:sz w:val="16"/>
                <w:szCs w:val="16"/>
              </w:rPr>
              <w:t>PS</w:t>
            </w:r>
          </w:p>
        </w:tc>
        <w:tc>
          <w:tcPr>
            <w:tcW w:w="620" w:type="dxa"/>
            <w:tcBorders>
              <w:top w:val="nil"/>
              <w:left w:val="nil"/>
              <w:bottom w:val="single" w:sz="12" w:space="0" w:color="auto"/>
              <w:right w:val="single" w:sz="4" w:space="0" w:color="auto"/>
            </w:tcBorders>
            <w:shd w:val="clear" w:color="auto" w:fill="00A353"/>
            <w:vAlign w:val="center"/>
            <w:hideMark/>
          </w:tcPr>
          <w:p w14:paraId="4DDC9341" w14:textId="1B40655F"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8 Prof</w:t>
            </w:r>
          </w:p>
        </w:tc>
        <w:tc>
          <w:tcPr>
            <w:tcW w:w="620" w:type="dxa"/>
            <w:tcBorders>
              <w:top w:val="nil"/>
              <w:left w:val="nil"/>
              <w:bottom w:val="single" w:sz="12" w:space="0" w:color="auto"/>
              <w:right w:val="single" w:sz="4" w:space="0" w:color="auto"/>
            </w:tcBorders>
            <w:shd w:val="clear" w:color="auto" w:fill="00A353"/>
            <w:vAlign w:val="center"/>
            <w:hideMark/>
          </w:tcPr>
          <w:p w14:paraId="220A09B2" w14:textId="107DBDEA"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9 Gaps</w:t>
            </w:r>
          </w:p>
        </w:tc>
        <w:tc>
          <w:tcPr>
            <w:tcW w:w="620" w:type="dxa"/>
            <w:tcBorders>
              <w:top w:val="nil"/>
              <w:left w:val="nil"/>
              <w:bottom w:val="single" w:sz="12" w:space="0" w:color="auto"/>
              <w:right w:val="single" w:sz="4" w:space="0" w:color="auto"/>
            </w:tcBorders>
            <w:shd w:val="clear" w:color="auto" w:fill="00A353"/>
            <w:vAlign w:val="center"/>
            <w:hideMark/>
          </w:tcPr>
          <w:p w14:paraId="7622A669" w14:textId="77777777"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10   Gov</w:t>
            </w:r>
          </w:p>
        </w:tc>
        <w:tc>
          <w:tcPr>
            <w:tcW w:w="620" w:type="dxa"/>
            <w:tcBorders>
              <w:top w:val="nil"/>
              <w:left w:val="nil"/>
              <w:bottom w:val="single" w:sz="12" w:space="0" w:color="auto"/>
              <w:right w:val="single" w:sz="12" w:space="0" w:color="auto"/>
            </w:tcBorders>
            <w:shd w:val="clear" w:color="auto" w:fill="00A353"/>
            <w:vAlign w:val="center"/>
            <w:hideMark/>
          </w:tcPr>
          <w:p w14:paraId="2A57058E" w14:textId="42EB69AA" w:rsidR="003015DE" w:rsidRPr="009C179D" w:rsidRDefault="003015DE" w:rsidP="006146B5">
            <w:pPr>
              <w:keepNext w:val="0"/>
              <w:keepLines w:val="0"/>
              <w:jc w:val="center"/>
              <w:rPr>
                <w:rFonts w:ascii="Verdana" w:eastAsia="Times New Roman" w:hAnsi="Verdana" w:cs="Times New Roman"/>
                <w:sz w:val="16"/>
                <w:szCs w:val="16"/>
              </w:rPr>
            </w:pPr>
            <w:r w:rsidRPr="009C179D">
              <w:rPr>
                <w:rFonts w:ascii="Verdana" w:eastAsia="Times New Roman" w:hAnsi="Verdana" w:cs="Times New Roman"/>
                <w:sz w:val="16"/>
                <w:szCs w:val="16"/>
              </w:rPr>
              <w:t>11 Res</w:t>
            </w:r>
          </w:p>
        </w:tc>
      </w:tr>
      <w:tr w:rsidR="008E46B7" w:rsidRPr="00D41DB2" w14:paraId="3C3D32CA" w14:textId="77777777">
        <w:trPr>
          <w:trHeight w:val="288"/>
        </w:trPr>
        <w:tc>
          <w:tcPr>
            <w:tcW w:w="13380" w:type="dxa"/>
            <w:gridSpan w:val="12"/>
            <w:tcBorders>
              <w:top w:val="nil"/>
              <w:left w:val="single" w:sz="12" w:space="0" w:color="auto"/>
              <w:bottom w:val="single" w:sz="4" w:space="0" w:color="auto"/>
              <w:right w:val="single" w:sz="12" w:space="0" w:color="auto"/>
            </w:tcBorders>
            <w:shd w:val="clear" w:color="auto" w:fill="9D9FA2"/>
            <w:vAlign w:val="center"/>
            <w:hideMark/>
          </w:tcPr>
          <w:p w14:paraId="1C9932C3" w14:textId="2C0ABDD2" w:rsidR="008E46B7" w:rsidRPr="004E3C02" w:rsidRDefault="008E46B7" w:rsidP="008E46B7">
            <w:pPr>
              <w:keepNext w:val="0"/>
              <w:keepLines w:val="0"/>
              <w:rPr>
                <w:rFonts w:asciiTheme="minorHAnsi" w:eastAsia="Times New Roman" w:hAnsiTheme="minorHAnsi" w:cs="Times New Roman"/>
                <w:sz w:val="18"/>
                <w:szCs w:val="18"/>
              </w:rPr>
            </w:pPr>
            <w:r w:rsidRPr="00D41DB2">
              <w:rPr>
                <w:rFonts w:eastAsia="Times New Roman" w:cs="Calibri"/>
                <w:b/>
                <w:bCs/>
                <w:sz w:val="18"/>
                <w:szCs w:val="18"/>
              </w:rPr>
              <w:t>Element 1:  Student Performance of Required Performance Indicators</w:t>
            </w:r>
          </w:p>
        </w:tc>
      </w:tr>
      <w:tr w:rsidR="006801C5" w:rsidRPr="00D41DB2" w14:paraId="3DC42A6A"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hideMark/>
          </w:tcPr>
          <w:p w14:paraId="12D241F5" w14:textId="355E0DCA"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A</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hideMark/>
          </w:tcPr>
          <w:p w14:paraId="27390DED" w14:textId="4B5490CF"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52D8003C" w14:textId="62095505"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438DCE0C" w14:textId="1B0F7D81"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32266A71" w14:textId="3C4E8BCA"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06CE40DA" w14:textId="2C559AA0"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319AAFD5" w14:textId="6B19C896"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1658408B" w14:textId="573101E0"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52B0D6E2" w14:textId="0E21D10F"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5307364" w14:textId="425DE864"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0EC7B49F" w14:textId="27A92A28"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hideMark/>
          </w:tcPr>
          <w:p w14:paraId="1E6903D1" w14:textId="1FC3149A"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1DD6C243"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09F081A5" w14:textId="67948DDB"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B</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6AAA4B9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223BA7A"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FB59823"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49A4AF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E3992F5"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1C79C90"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1CE3F2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05A1C0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BF2165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150646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6429420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14A10E75"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57979112" w14:textId="75B124A3"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C</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6CA555A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DD2BF2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8FC27E4"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C931ECF"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311C1E3"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B4827BD"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A294451"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C2EBC4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7F9DC5D"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787BD32"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7D71DFB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8E46B7" w:rsidRPr="00D41DB2" w14:paraId="195659B3" w14:textId="77777777">
        <w:trPr>
          <w:trHeight w:val="288"/>
        </w:trPr>
        <w:tc>
          <w:tcPr>
            <w:tcW w:w="13380" w:type="dxa"/>
            <w:gridSpan w:val="12"/>
            <w:tcBorders>
              <w:top w:val="nil"/>
              <w:left w:val="single" w:sz="12" w:space="0" w:color="auto"/>
              <w:bottom w:val="single" w:sz="4" w:space="0" w:color="auto"/>
              <w:right w:val="single" w:sz="12" w:space="0" w:color="auto"/>
            </w:tcBorders>
            <w:shd w:val="clear" w:color="auto" w:fill="9D9FA2"/>
            <w:vAlign w:val="center"/>
          </w:tcPr>
          <w:p w14:paraId="25FA95ED" w14:textId="63EBED3E" w:rsidR="008E46B7" w:rsidRPr="004E3C02" w:rsidRDefault="008E46B7" w:rsidP="008E46B7">
            <w:pPr>
              <w:keepNext w:val="0"/>
              <w:keepLines w:val="0"/>
              <w:rPr>
                <w:rFonts w:asciiTheme="minorHAnsi" w:eastAsia="Times New Roman" w:hAnsiTheme="minorHAnsi" w:cs="Times New Roman"/>
                <w:sz w:val="18"/>
                <w:szCs w:val="18"/>
              </w:rPr>
            </w:pPr>
            <w:r w:rsidRPr="00D41DB2">
              <w:rPr>
                <w:rFonts w:eastAsia="Times New Roman" w:cs="Calibri"/>
                <w:b/>
                <w:bCs/>
                <w:sz w:val="18"/>
                <w:szCs w:val="18"/>
              </w:rPr>
              <w:t xml:space="preserve">Element 2:  Program Size, Scope, and Quality to Meet the Needs of All Students  </w:t>
            </w:r>
          </w:p>
        </w:tc>
      </w:tr>
      <w:tr w:rsidR="006801C5" w:rsidRPr="00D41DB2" w14:paraId="2BFCB36D"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78EAA2B3" w14:textId="0F4DD17D"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A</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5C70A37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83CD2F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0773949"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8DD654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0836B19"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CB091B3"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CD23DEC"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89E3B8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95FB8F5"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847914F"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0C9E324F"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51B81AC6"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35CB2AED" w14:textId="04571C08"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B</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4E3A853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6145A0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5CEA55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3AA02E7"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C3E1AE7"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59AF899"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53FAF8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73E368C"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8BF6489"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180C724"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74649514"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8E46B7" w:rsidRPr="00D41DB2" w14:paraId="13F275AD" w14:textId="77777777">
        <w:trPr>
          <w:trHeight w:val="288"/>
        </w:trPr>
        <w:tc>
          <w:tcPr>
            <w:tcW w:w="13380" w:type="dxa"/>
            <w:gridSpan w:val="12"/>
            <w:tcBorders>
              <w:top w:val="nil"/>
              <w:left w:val="single" w:sz="12" w:space="0" w:color="auto"/>
              <w:bottom w:val="single" w:sz="4" w:space="0" w:color="auto"/>
              <w:right w:val="single" w:sz="12" w:space="0" w:color="auto"/>
            </w:tcBorders>
            <w:shd w:val="clear" w:color="auto" w:fill="9D9FA2"/>
            <w:vAlign w:val="center"/>
          </w:tcPr>
          <w:p w14:paraId="0B248AEE" w14:textId="4DB536E6" w:rsidR="008E46B7" w:rsidRPr="004E3C02" w:rsidRDefault="008E46B7" w:rsidP="008E46B7">
            <w:pPr>
              <w:keepNext w:val="0"/>
              <w:keepLines w:val="0"/>
              <w:rPr>
                <w:rFonts w:asciiTheme="minorHAnsi" w:eastAsia="Times New Roman" w:hAnsiTheme="minorHAnsi" w:cs="Times New Roman"/>
                <w:sz w:val="18"/>
                <w:szCs w:val="18"/>
              </w:rPr>
            </w:pPr>
            <w:r w:rsidRPr="00D41DB2">
              <w:rPr>
                <w:rFonts w:eastAsia="Times New Roman" w:cs="Calibri"/>
                <w:b/>
                <w:bCs/>
                <w:sz w:val="18"/>
                <w:szCs w:val="18"/>
              </w:rPr>
              <w:t>Element 3:  Progress Towards Implementation of CTE Programs of Study</w:t>
            </w:r>
          </w:p>
        </w:tc>
      </w:tr>
      <w:tr w:rsidR="006801C5" w:rsidRPr="00D41DB2" w14:paraId="2A51B819"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7AA76EE0" w14:textId="1B5FEB26"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A</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045577B2"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DDDA5E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B337321"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FD48066"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64E8081"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CA49838"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170A7DC"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9E4852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ED5080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DA1CCBC"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53381A31"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035F1826"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404B075C" w14:textId="4EE377B7"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B</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19661E9B"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DB0CD0A"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2B6E356"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D3C008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1ED3448"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3FB749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0B494C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ABD7568"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14DF710"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70C0A51"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73F46F4F"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597AA349"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38F3DFF3" w14:textId="1EAE34A4"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C</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7EE32E3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C71C681"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3D935E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EF4CBB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036D556"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2A31923"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60825D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1A05F95"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07F8CA2"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842CA7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755F061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7A171105"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6F0664B2" w14:textId="00A49A5F" w:rsidR="003015DE" w:rsidRPr="00D41DB2" w:rsidRDefault="003015DE"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D</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6352013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C0675AC"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EDD32A1"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6EC40F4"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0848ADC"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7CFF8E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08DA89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589726F"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4F7F46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767D25B"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64FDDD13"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8E46B7" w:rsidRPr="00D41DB2" w14:paraId="1B8F53E2" w14:textId="77777777">
        <w:trPr>
          <w:trHeight w:val="288"/>
        </w:trPr>
        <w:tc>
          <w:tcPr>
            <w:tcW w:w="13380" w:type="dxa"/>
            <w:gridSpan w:val="12"/>
            <w:tcBorders>
              <w:top w:val="nil"/>
              <w:left w:val="single" w:sz="12" w:space="0" w:color="auto"/>
              <w:bottom w:val="single" w:sz="4" w:space="0" w:color="auto"/>
              <w:right w:val="single" w:sz="12" w:space="0" w:color="auto"/>
            </w:tcBorders>
            <w:shd w:val="clear" w:color="auto" w:fill="9D9FA2"/>
            <w:vAlign w:val="center"/>
          </w:tcPr>
          <w:p w14:paraId="0B962ED5" w14:textId="2A343B89" w:rsidR="008E46B7" w:rsidRPr="004E3C02" w:rsidRDefault="008E46B7" w:rsidP="008E46B7">
            <w:pPr>
              <w:keepNext w:val="0"/>
              <w:keepLines w:val="0"/>
              <w:rPr>
                <w:rFonts w:asciiTheme="minorHAnsi" w:eastAsia="Times New Roman" w:hAnsiTheme="minorHAnsi" w:cs="Times New Roman"/>
                <w:sz w:val="18"/>
                <w:szCs w:val="18"/>
              </w:rPr>
            </w:pPr>
            <w:r w:rsidRPr="00D41DB2">
              <w:rPr>
                <w:rFonts w:eastAsia="Times New Roman" w:cs="Calibri"/>
                <w:b/>
                <w:bCs/>
                <w:sz w:val="18"/>
                <w:szCs w:val="18"/>
              </w:rPr>
              <w:t>Element 4:  Improving Recruitment, Retention, and Training of CTE Professionals</w:t>
            </w:r>
          </w:p>
        </w:tc>
      </w:tr>
      <w:tr w:rsidR="006801C5" w:rsidRPr="00D41DB2" w14:paraId="27B12E0B"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hideMark/>
          </w:tcPr>
          <w:p w14:paraId="299BF4E8" w14:textId="61924B01"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A</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hideMark/>
          </w:tcPr>
          <w:p w14:paraId="5F0F3E4C" w14:textId="19FA2A25"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6D5D787" w14:textId="2D2F8AE2"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34BA41CA" w14:textId="13EFD7D8"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87AC3DD" w14:textId="733847D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48B8DB30" w14:textId="51290328"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76BD9B79" w14:textId="2D6AFFB5"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3026565" w14:textId="7CE084FD"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DF8B805" w14:textId="4C5ACDA1"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79B879F8" w14:textId="528F6CBC"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352C1D80" w14:textId="634B3A91"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hideMark/>
          </w:tcPr>
          <w:p w14:paraId="78747B75" w14:textId="5812B773"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6B923F81"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hideMark/>
          </w:tcPr>
          <w:p w14:paraId="53401D42" w14:textId="6F14FF0B"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B</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hideMark/>
          </w:tcPr>
          <w:p w14:paraId="5DAF4ED5" w14:textId="61148A65"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297023C3" w14:textId="6C0E39CD"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4E18B646" w14:textId="78CC6A00"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25156B61" w14:textId="550B7E01"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41C53ACF" w14:textId="34EDDDE1"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466DF77B" w14:textId="2465E1B3"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03BC1330" w14:textId="73904526"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6138C252" w14:textId="00B9BAB2"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5983B23B" w14:textId="703BE3C0"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hideMark/>
          </w:tcPr>
          <w:p w14:paraId="2C597799" w14:textId="449D3995"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hideMark/>
          </w:tcPr>
          <w:p w14:paraId="7F4DED36" w14:textId="5EB6DFAB"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8E46B7" w:rsidRPr="00D41DB2" w14:paraId="0F2206D3" w14:textId="77777777">
        <w:trPr>
          <w:trHeight w:val="288"/>
        </w:trPr>
        <w:tc>
          <w:tcPr>
            <w:tcW w:w="13380" w:type="dxa"/>
            <w:gridSpan w:val="12"/>
            <w:tcBorders>
              <w:top w:val="nil"/>
              <w:left w:val="single" w:sz="12" w:space="0" w:color="auto"/>
              <w:bottom w:val="single" w:sz="4" w:space="0" w:color="auto"/>
              <w:right w:val="single" w:sz="12" w:space="0" w:color="auto"/>
            </w:tcBorders>
            <w:shd w:val="clear" w:color="auto" w:fill="9D9FA2"/>
            <w:vAlign w:val="center"/>
          </w:tcPr>
          <w:p w14:paraId="727860AF" w14:textId="2D14A144" w:rsidR="008E46B7" w:rsidRPr="004E3C02" w:rsidRDefault="008E46B7" w:rsidP="008E46B7">
            <w:pPr>
              <w:keepNext w:val="0"/>
              <w:keepLines w:val="0"/>
              <w:rPr>
                <w:rFonts w:asciiTheme="minorHAnsi" w:eastAsia="Times New Roman" w:hAnsiTheme="minorHAnsi" w:cs="Times New Roman"/>
                <w:sz w:val="18"/>
                <w:szCs w:val="18"/>
              </w:rPr>
            </w:pPr>
            <w:r w:rsidRPr="00D41DB2">
              <w:rPr>
                <w:rFonts w:eastAsia="Times New Roman" w:cs="Calibri"/>
                <w:b/>
                <w:bCs/>
                <w:sz w:val="18"/>
                <w:szCs w:val="18"/>
              </w:rPr>
              <w:t>Element 5:  Progress Towards Equal Access to CTE Programs for all Students</w:t>
            </w:r>
          </w:p>
        </w:tc>
      </w:tr>
      <w:tr w:rsidR="006801C5" w:rsidRPr="00D41DB2" w14:paraId="3FAC0DA1"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1657A781" w14:textId="12405881"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A</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3BC1C446"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393850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D64127A"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3258220"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70FDDB1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5CBF16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BF8DEA7"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5826529"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66FD473"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B36119A"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044E01EA"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6A270E1D"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26DB7607" w14:textId="36FC1DAA"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B</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4C4BA596"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0D1C4A6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16016C2"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E55DE2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2F394C0D"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427512F"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3362565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E96E80C"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E51072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658C2122"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4BDFF782"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6801C5" w:rsidRPr="00D41DB2" w14:paraId="2787BC1E" w14:textId="77777777" w:rsidTr="004E3C02">
        <w:trPr>
          <w:trHeight w:val="288"/>
        </w:trPr>
        <w:tc>
          <w:tcPr>
            <w:tcW w:w="6560" w:type="dxa"/>
            <w:tcBorders>
              <w:top w:val="nil"/>
              <w:left w:val="single" w:sz="12" w:space="0" w:color="auto"/>
              <w:bottom w:val="single" w:sz="4" w:space="0" w:color="auto"/>
              <w:right w:val="nil"/>
            </w:tcBorders>
            <w:shd w:val="clear" w:color="auto" w:fill="auto"/>
            <w:vAlign w:val="center"/>
          </w:tcPr>
          <w:p w14:paraId="3B3C82A9" w14:textId="1539F3BC"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C</w:t>
            </w:r>
            <w:r w:rsidRPr="00D41DB2">
              <w:rPr>
                <w:rFonts w:eastAsia="Times New Roman" w:cs="Calibri"/>
                <w:sz w:val="16"/>
                <w:szCs w:val="16"/>
              </w:rPr>
              <w:t>:</w:t>
            </w:r>
          </w:p>
        </w:tc>
        <w:tc>
          <w:tcPr>
            <w:tcW w:w="620" w:type="dxa"/>
            <w:tcBorders>
              <w:top w:val="nil"/>
              <w:left w:val="single" w:sz="8" w:space="0" w:color="auto"/>
              <w:bottom w:val="single" w:sz="4" w:space="0" w:color="auto"/>
              <w:right w:val="single" w:sz="4" w:space="0" w:color="auto"/>
            </w:tcBorders>
            <w:shd w:val="clear" w:color="auto" w:fill="auto"/>
            <w:vAlign w:val="center"/>
          </w:tcPr>
          <w:p w14:paraId="1B6D5BEC"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D6C2DFF"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A2D717E"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C67D127"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5CFB1F7" w14:textId="7777777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BEB20AE"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65185C9"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508629F0"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4603C5B0"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4" w:space="0" w:color="auto"/>
            </w:tcBorders>
            <w:shd w:val="clear" w:color="auto" w:fill="auto"/>
            <w:vAlign w:val="center"/>
          </w:tcPr>
          <w:p w14:paraId="19C3C130"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4" w:space="0" w:color="auto"/>
              <w:right w:val="single" w:sz="12" w:space="0" w:color="auto"/>
            </w:tcBorders>
            <w:shd w:val="clear" w:color="auto" w:fill="auto"/>
            <w:vAlign w:val="center"/>
          </w:tcPr>
          <w:p w14:paraId="05D71686" w14:textId="77777777" w:rsidR="003015DE" w:rsidRPr="004E3C02" w:rsidRDefault="003015DE" w:rsidP="004E3C02">
            <w:pPr>
              <w:keepNext w:val="0"/>
              <w:keepLines w:val="0"/>
              <w:jc w:val="center"/>
              <w:rPr>
                <w:rFonts w:asciiTheme="minorHAnsi" w:eastAsia="Times New Roman" w:hAnsiTheme="minorHAnsi" w:cs="Times New Roman"/>
                <w:sz w:val="18"/>
                <w:szCs w:val="18"/>
              </w:rPr>
            </w:pPr>
          </w:p>
        </w:tc>
      </w:tr>
      <w:tr w:rsidR="00336CA5" w:rsidRPr="00D41DB2" w14:paraId="6ED8B125" w14:textId="77777777" w:rsidTr="004E3C02">
        <w:trPr>
          <w:trHeight w:val="288"/>
        </w:trPr>
        <w:tc>
          <w:tcPr>
            <w:tcW w:w="6560" w:type="dxa"/>
            <w:tcBorders>
              <w:top w:val="nil"/>
              <w:left w:val="single" w:sz="12" w:space="0" w:color="auto"/>
              <w:bottom w:val="single" w:sz="12" w:space="0" w:color="auto"/>
              <w:right w:val="nil"/>
            </w:tcBorders>
            <w:shd w:val="clear" w:color="auto" w:fill="auto"/>
            <w:vAlign w:val="center"/>
            <w:hideMark/>
          </w:tcPr>
          <w:p w14:paraId="649B20B0" w14:textId="4D880EA0" w:rsidR="003015DE" w:rsidRPr="00D41DB2" w:rsidRDefault="0033492A" w:rsidP="00D54345">
            <w:pPr>
              <w:keepNext w:val="0"/>
              <w:keepLines w:val="0"/>
              <w:rPr>
                <w:rFonts w:eastAsia="Times New Roman" w:cs="Calibri"/>
                <w:sz w:val="16"/>
                <w:szCs w:val="16"/>
              </w:rPr>
            </w:pPr>
            <w:r w:rsidRPr="00D41DB2">
              <w:rPr>
                <w:rFonts w:eastAsia="Times New Roman" w:cs="Calibri"/>
                <w:sz w:val="16"/>
                <w:szCs w:val="16"/>
              </w:rPr>
              <w:t xml:space="preserve">Need </w:t>
            </w:r>
            <w:r w:rsidR="006D3E4E" w:rsidRPr="00D41DB2">
              <w:rPr>
                <w:rFonts w:eastAsia="Times New Roman" w:cs="Calibri"/>
                <w:sz w:val="16"/>
                <w:szCs w:val="16"/>
              </w:rPr>
              <w:t>D</w:t>
            </w:r>
            <w:r w:rsidRPr="00D41DB2">
              <w:rPr>
                <w:rFonts w:eastAsia="Times New Roman" w:cs="Calibri"/>
                <w:sz w:val="16"/>
                <w:szCs w:val="16"/>
              </w:rPr>
              <w:t>:</w:t>
            </w:r>
          </w:p>
        </w:tc>
        <w:tc>
          <w:tcPr>
            <w:tcW w:w="620" w:type="dxa"/>
            <w:tcBorders>
              <w:top w:val="nil"/>
              <w:left w:val="single" w:sz="8" w:space="0" w:color="auto"/>
              <w:bottom w:val="single" w:sz="12" w:space="0" w:color="auto"/>
              <w:right w:val="single" w:sz="4" w:space="0" w:color="auto"/>
            </w:tcBorders>
            <w:shd w:val="clear" w:color="auto" w:fill="auto"/>
            <w:vAlign w:val="center"/>
            <w:hideMark/>
          </w:tcPr>
          <w:p w14:paraId="2E41DE46" w14:textId="28AF9B75"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2FF8F135" w14:textId="73EBA667"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7C4A468E" w14:textId="325BA186"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4881C0A7" w14:textId="00505EEF"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34C8A54E" w14:textId="2656B4B8" w:rsidR="003015DE" w:rsidRPr="004E3C02" w:rsidRDefault="003015DE" w:rsidP="004E3C02">
            <w:pPr>
              <w:keepNext w:val="0"/>
              <w:keepLines w:val="0"/>
              <w:jc w:val="center"/>
              <w:rPr>
                <w:rFonts w:asciiTheme="minorHAnsi" w:eastAsia="Times New Roman" w:hAnsiTheme="minorHAnsi" w:cs="Calibri"/>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107A64A0" w14:textId="675FABAB"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427305F2" w14:textId="5C49A985"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51B7FB1E" w14:textId="10F92A76"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1A297E73" w14:textId="41DEADDC"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12" w:space="0" w:color="auto"/>
              <w:right w:val="single" w:sz="4" w:space="0" w:color="auto"/>
            </w:tcBorders>
            <w:shd w:val="clear" w:color="auto" w:fill="auto"/>
            <w:vAlign w:val="center"/>
            <w:hideMark/>
          </w:tcPr>
          <w:p w14:paraId="44E4BF5E" w14:textId="16C0A538" w:rsidR="003015DE" w:rsidRPr="004E3C02" w:rsidRDefault="003015DE" w:rsidP="004E3C02">
            <w:pPr>
              <w:keepNext w:val="0"/>
              <w:keepLines w:val="0"/>
              <w:jc w:val="center"/>
              <w:rPr>
                <w:rFonts w:asciiTheme="minorHAnsi" w:eastAsia="Times New Roman" w:hAnsiTheme="minorHAnsi" w:cs="Times New Roman"/>
                <w:sz w:val="18"/>
                <w:szCs w:val="18"/>
              </w:rPr>
            </w:pPr>
          </w:p>
        </w:tc>
        <w:tc>
          <w:tcPr>
            <w:tcW w:w="620" w:type="dxa"/>
            <w:tcBorders>
              <w:top w:val="nil"/>
              <w:left w:val="nil"/>
              <w:bottom w:val="single" w:sz="12" w:space="0" w:color="auto"/>
              <w:right w:val="single" w:sz="12" w:space="0" w:color="auto"/>
            </w:tcBorders>
            <w:shd w:val="clear" w:color="auto" w:fill="auto"/>
            <w:vAlign w:val="center"/>
            <w:hideMark/>
          </w:tcPr>
          <w:p w14:paraId="168E5ED4" w14:textId="778F1614" w:rsidR="003015DE" w:rsidRPr="004E3C02" w:rsidRDefault="003015DE" w:rsidP="004E3C02">
            <w:pPr>
              <w:keepNext w:val="0"/>
              <w:keepLines w:val="0"/>
              <w:jc w:val="center"/>
              <w:rPr>
                <w:rFonts w:asciiTheme="minorHAnsi" w:eastAsia="Times New Roman" w:hAnsiTheme="minorHAnsi" w:cs="Times New Roman"/>
                <w:sz w:val="18"/>
                <w:szCs w:val="18"/>
              </w:rPr>
            </w:pPr>
          </w:p>
        </w:tc>
      </w:tr>
    </w:tbl>
    <w:p w14:paraId="11503249" w14:textId="36992D56" w:rsidR="007540C4" w:rsidRPr="00D41DB2" w:rsidRDefault="007540C4" w:rsidP="009014E1">
      <w:pPr>
        <w:pStyle w:val="Heading1"/>
        <w:jc w:val="left"/>
      </w:pPr>
      <w:r w:rsidRPr="00D41DB2">
        <w:lastRenderedPageBreak/>
        <w:t>Element #1: Student Performance on Required Performance Indicators</w:t>
      </w:r>
    </w:p>
    <w:p w14:paraId="644A5855" w14:textId="77777777" w:rsidR="005D2607" w:rsidRDefault="005D2607" w:rsidP="00C309A3"/>
    <w:p w14:paraId="2F174AF4" w14:textId="74E3EEB9" w:rsidR="00C309A3" w:rsidRDefault="00384BFA" w:rsidP="009951BC">
      <w:pPr>
        <w:rPr>
          <w:i/>
          <w:iCs/>
        </w:rPr>
      </w:pPr>
      <w:r w:rsidRPr="009951BC">
        <w:t xml:space="preserve">Refer to </w:t>
      </w:r>
      <w:r w:rsidR="009951BC" w:rsidRPr="009951BC">
        <w:t>t</w:t>
      </w:r>
      <w:r w:rsidR="00A060D8" w:rsidRPr="009951BC">
        <w:t>he</w:t>
      </w:r>
      <w:r w:rsidR="00E95E3D">
        <w:t xml:space="preserve"> </w:t>
      </w:r>
      <w:r w:rsidR="005E1898" w:rsidRPr="00964334">
        <w:rPr>
          <w:b/>
          <w:bCs/>
        </w:rPr>
        <w:t>Guidance to Assess Element</w:t>
      </w:r>
      <w:r w:rsidR="005E1898">
        <w:t xml:space="preserve"> </w:t>
      </w:r>
      <w:r w:rsidR="005E1898" w:rsidRPr="00964334">
        <w:rPr>
          <w:b/>
          <w:bCs/>
        </w:rPr>
        <w:t>One</w:t>
      </w:r>
      <w:r w:rsidR="005E1898">
        <w:t xml:space="preserve"> </w:t>
      </w:r>
      <w:r w:rsidR="00EA4B3A">
        <w:t xml:space="preserve">section </w:t>
      </w:r>
      <w:r w:rsidR="0029513F">
        <w:t>of</w:t>
      </w:r>
      <w:r w:rsidR="00CB2F4D">
        <w:t xml:space="preserve"> </w:t>
      </w:r>
      <w:hyperlink r:id="rId13" w:history="1">
        <w:r w:rsidR="00C309A3" w:rsidRPr="00964334">
          <w:rPr>
            <w:rStyle w:val="Hyperlink"/>
            <w:i/>
            <w:iCs/>
          </w:rPr>
          <w:t>Minnesota’s Comprehensive Local Needs Assessment Guide</w:t>
        </w:r>
      </w:hyperlink>
      <w:r w:rsidR="0029513F" w:rsidRPr="00964334">
        <w:rPr>
          <w:i/>
          <w:iCs/>
        </w:rPr>
        <w:t>.</w:t>
      </w:r>
    </w:p>
    <w:p w14:paraId="57792018" w14:textId="77777777" w:rsidR="009951BC" w:rsidRPr="009951BC" w:rsidRDefault="009951BC" w:rsidP="009951BC">
      <w:pPr>
        <w:pStyle w:val="BodyText"/>
      </w:pPr>
    </w:p>
    <w:p w14:paraId="33FED88E" w14:textId="6969D45E" w:rsidR="0089365F" w:rsidRDefault="00B1404B" w:rsidP="00964334">
      <w:pPr>
        <w:pStyle w:val="ListParagraph"/>
        <w:numPr>
          <w:ilvl w:val="0"/>
          <w:numId w:val="17"/>
        </w:numPr>
      </w:pPr>
      <w:r>
        <w:t xml:space="preserve">Performance Indicator data </w:t>
      </w:r>
      <w:r w:rsidR="00F80C08">
        <w:t>can be found in</w:t>
      </w:r>
      <w:r w:rsidR="00330632">
        <w:t xml:space="preserve"> the</w:t>
      </w:r>
      <w:r w:rsidR="00BB32E0">
        <w:t>se</w:t>
      </w:r>
      <w:r w:rsidR="00330632">
        <w:t xml:space="preserve"> sources</w:t>
      </w:r>
      <w:r>
        <w:t>:</w:t>
      </w:r>
    </w:p>
    <w:p w14:paraId="48D0DEB6" w14:textId="77777777" w:rsidR="00B1404B" w:rsidRDefault="00B1404B" w:rsidP="00964334">
      <w:pPr>
        <w:pStyle w:val="ListParagraph"/>
        <w:numPr>
          <w:ilvl w:val="0"/>
          <w:numId w:val="18"/>
        </w:numPr>
      </w:pPr>
      <w:r w:rsidRPr="00D41DB2">
        <w:t>Secondary Secure Reports</w:t>
      </w:r>
    </w:p>
    <w:p w14:paraId="0FFCDA91" w14:textId="77777777" w:rsidR="00B1404B" w:rsidRDefault="00B1404B" w:rsidP="00964334">
      <w:pPr>
        <w:pStyle w:val="ListParagraph"/>
        <w:numPr>
          <w:ilvl w:val="0"/>
          <w:numId w:val="18"/>
        </w:numPr>
      </w:pPr>
      <w:r w:rsidRPr="00D41DB2">
        <w:t xml:space="preserve">Postsecondary </w:t>
      </w:r>
      <w:proofErr w:type="spellStart"/>
      <w:r w:rsidRPr="00D41DB2">
        <w:t>PowerBI</w:t>
      </w:r>
      <w:proofErr w:type="spellEnd"/>
      <w:r>
        <w:t xml:space="preserve"> Reports</w:t>
      </w:r>
    </w:p>
    <w:p w14:paraId="7259961C" w14:textId="77777777" w:rsidR="00B1404B" w:rsidRPr="00D41DB2" w:rsidRDefault="00B1404B" w:rsidP="00964334">
      <w:pPr>
        <w:pStyle w:val="ListParagraph"/>
        <w:numPr>
          <w:ilvl w:val="0"/>
          <w:numId w:val="18"/>
        </w:numPr>
      </w:pPr>
      <w:r>
        <w:t xml:space="preserve">Annual Consortium Indicator Report on the </w:t>
      </w:r>
      <w:hyperlink r:id="rId14" w:history="1">
        <w:r w:rsidRPr="007456F7">
          <w:rPr>
            <w:rStyle w:val="Hyperlink"/>
          </w:rPr>
          <w:t>Perkins Consortia webpage</w:t>
        </w:r>
      </w:hyperlink>
      <w:r>
        <w:t xml:space="preserve"> </w:t>
      </w:r>
    </w:p>
    <w:p w14:paraId="5FFE22BF" w14:textId="77777777" w:rsidR="007540C4" w:rsidRDefault="007540C4" w:rsidP="007540C4">
      <w:pPr>
        <w:pStyle w:val="BodyText"/>
      </w:pPr>
    </w:p>
    <w:p w14:paraId="3F76B37F" w14:textId="77777777" w:rsidR="00595233" w:rsidRDefault="00595233" w:rsidP="007540C4">
      <w:pPr>
        <w:pStyle w:val="BodyText"/>
      </w:pPr>
    </w:p>
    <w:p w14:paraId="35BA22A8" w14:textId="77777777" w:rsidR="00595233" w:rsidRDefault="00595233" w:rsidP="007540C4">
      <w:pPr>
        <w:pStyle w:val="BodyText"/>
      </w:pPr>
    </w:p>
    <w:p w14:paraId="3410B732" w14:textId="6E5AEC04" w:rsidR="00504B74" w:rsidRPr="00D41DB2" w:rsidRDefault="00F9326F" w:rsidP="00101457">
      <w:pPr>
        <w:pStyle w:val="Heading2"/>
      </w:pPr>
      <w:r>
        <w:t>In the following table, l</w:t>
      </w:r>
      <w:r w:rsidR="00E07C60">
        <w:t>ist</w:t>
      </w:r>
      <w:r w:rsidR="0015057A">
        <w:t xml:space="preserve"> the </w:t>
      </w:r>
      <w:r w:rsidR="00E07C60">
        <w:t xml:space="preserve">needs identified </w:t>
      </w:r>
      <w:r w:rsidR="00A07E2D">
        <w:t>in the CLNA f</w:t>
      </w:r>
      <w:r w:rsidR="00E07C60">
        <w:t>or Element #1</w:t>
      </w:r>
      <w:r w:rsidR="00A07E2D">
        <w:t xml:space="preserve">. Place needs </w:t>
      </w:r>
      <w:r w:rsidR="005D2607">
        <w:t>in order by priority with the highest priority listed first in the table.</w:t>
      </w:r>
      <w:r w:rsidR="00FC0476">
        <w:t xml:space="preserve"> High priority needs </w:t>
      </w:r>
      <w:r w:rsidR="0040489A">
        <w:t>are</w:t>
      </w:r>
      <w:r w:rsidR="00463565">
        <w:t xml:space="preserve"> expected </w:t>
      </w:r>
      <w:r w:rsidR="005E479D">
        <w:t xml:space="preserve">to be addressed in the </w:t>
      </w:r>
      <w:r w:rsidR="00540D22">
        <w:t>application</w:t>
      </w:r>
      <w:r w:rsidR="00176EFC">
        <w:t>.</w:t>
      </w:r>
      <w:r w:rsidR="00344EB0">
        <w:t xml:space="preserve"> </w:t>
      </w:r>
    </w:p>
    <w:p w14:paraId="0203B9FD" w14:textId="6402C1E6" w:rsidR="00A30773" w:rsidRDefault="00A30773">
      <w:pPr>
        <w:keepNext w:val="0"/>
        <w:keepLines w:val="0"/>
      </w:pPr>
      <w:r>
        <w:br w:type="page"/>
      </w:r>
    </w:p>
    <w:tbl>
      <w:tblPr>
        <w:tblStyle w:val="TableGrid"/>
        <w:tblW w:w="0" w:type="auto"/>
        <w:tblLook w:val="04A0" w:firstRow="1" w:lastRow="0" w:firstColumn="1" w:lastColumn="0" w:noHBand="0" w:noVBand="1"/>
      </w:tblPr>
      <w:tblGrid>
        <w:gridCol w:w="14390"/>
      </w:tblGrid>
      <w:tr w:rsidR="007540C4" w:rsidRPr="00D41DB2" w14:paraId="5D4D984B" w14:textId="77777777" w:rsidTr="00EB1A8C">
        <w:tc>
          <w:tcPr>
            <w:tcW w:w="14390" w:type="dxa"/>
            <w:shd w:val="clear" w:color="auto" w:fill="00A353"/>
            <w:vAlign w:val="bottom"/>
          </w:tcPr>
          <w:p w14:paraId="3328A8DF" w14:textId="11B42A34" w:rsidR="007540C4" w:rsidRPr="00D41DB2" w:rsidRDefault="007540C4">
            <w:pPr>
              <w:pStyle w:val="BodyText"/>
              <w:spacing w:before="240"/>
              <w:jc w:val="center"/>
              <w:rPr>
                <w:rFonts w:eastAsia="Times New Roman" w:cs="Calibri"/>
                <w:b/>
                <w:bCs/>
              </w:rPr>
            </w:pPr>
            <w:r w:rsidRPr="00D41DB2">
              <w:rPr>
                <w:rFonts w:eastAsia="Times New Roman" w:cs="Calibri"/>
                <w:b/>
                <w:bCs/>
              </w:rPr>
              <w:lastRenderedPageBreak/>
              <w:t>PRIORITIZED NEEDS</w:t>
            </w:r>
          </w:p>
          <w:p w14:paraId="39E33AA5" w14:textId="6D8BF5A2" w:rsidR="007540C4" w:rsidRPr="00D41DB2" w:rsidRDefault="007540C4">
            <w:pPr>
              <w:pStyle w:val="BodyText"/>
              <w:spacing w:after="240"/>
              <w:jc w:val="center"/>
              <w:rPr>
                <w:rFonts w:cs="Calibri"/>
              </w:rPr>
            </w:pPr>
            <w:r w:rsidRPr="00D41DB2">
              <w:rPr>
                <w:rFonts w:eastAsia="Times New Roman" w:cs="Calibri"/>
                <w:b/>
                <w:bCs/>
              </w:rPr>
              <w:t>Element 1: Student Performance on Required Performance Indicators</w:t>
            </w:r>
          </w:p>
        </w:tc>
      </w:tr>
      <w:tr w:rsidR="007540C4" w:rsidRPr="00D41DB2" w14:paraId="58F73398" w14:textId="77777777" w:rsidTr="00040B38">
        <w:trPr>
          <w:trHeight w:val="1440"/>
        </w:trPr>
        <w:tc>
          <w:tcPr>
            <w:tcW w:w="14390" w:type="dxa"/>
          </w:tcPr>
          <w:p w14:paraId="1C71E8A8" w14:textId="27F1B093" w:rsidR="007540C4" w:rsidRPr="0087244E" w:rsidRDefault="007540C4" w:rsidP="0087244E">
            <w:pPr>
              <w:pStyle w:val="BodyText"/>
              <w:tabs>
                <w:tab w:val="left" w:pos="1430"/>
              </w:tabs>
              <w:rPr>
                <w:rFonts w:eastAsia="Times New Roman" w:cs="Calibri"/>
                <w:sz w:val="18"/>
                <w:szCs w:val="18"/>
              </w:rPr>
            </w:pPr>
            <w:r w:rsidRPr="00D41DB2">
              <w:rPr>
                <w:rFonts w:eastAsia="Times New Roman" w:cs="Calibri"/>
                <w:sz w:val="18"/>
                <w:szCs w:val="18"/>
              </w:rPr>
              <w:t>E1-Need A:</w:t>
            </w:r>
          </w:p>
        </w:tc>
      </w:tr>
      <w:tr w:rsidR="007540C4" w:rsidRPr="00D41DB2" w14:paraId="548FC843" w14:textId="77777777" w:rsidTr="00040B38">
        <w:trPr>
          <w:trHeight w:val="1440"/>
        </w:trPr>
        <w:tc>
          <w:tcPr>
            <w:tcW w:w="14390" w:type="dxa"/>
          </w:tcPr>
          <w:p w14:paraId="63C696B0" w14:textId="19E3247F" w:rsidR="007540C4" w:rsidRPr="00040B38" w:rsidRDefault="007540C4" w:rsidP="00040B38">
            <w:pPr>
              <w:pStyle w:val="BodyText"/>
              <w:rPr>
                <w:rFonts w:eastAsia="Times New Roman" w:cs="Calibri"/>
                <w:sz w:val="18"/>
                <w:szCs w:val="18"/>
              </w:rPr>
            </w:pPr>
            <w:r w:rsidRPr="00D41DB2">
              <w:rPr>
                <w:rFonts w:eastAsia="Times New Roman" w:cs="Calibri"/>
                <w:sz w:val="18"/>
                <w:szCs w:val="18"/>
              </w:rPr>
              <w:t xml:space="preserve">E1-Need B </w:t>
            </w:r>
          </w:p>
        </w:tc>
      </w:tr>
      <w:tr w:rsidR="007540C4" w:rsidRPr="00D41DB2" w14:paraId="4C81BC19" w14:textId="77777777" w:rsidTr="00040B38">
        <w:trPr>
          <w:trHeight w:val="1440"/>
        </w:trPr>
        <w:tc>
          <w:tcPr>
            <w:tcW w:w="14390" w:type="dxa"/>
          </w:tcPr>
          <w:p w14:paraId="676944D0" w14:textId="1E374BFF" w:rsidR="007540C4" w:rsidRPr="00040B38" w:rsidRDefault="007540C4" w:rsidP="00040B38">
            <w:pPr>
              <w:pStyle w:val="BodyText"/>
              <w:rPr>
                <w:rFonts w:eastAsia="Times New Roman" w:cs="Calibri"/>
                <w:sz w:val="18"/>
                <w:szCs w:val="18"/>
              </w:rPr>
            </w:pPr>
            <w:r w:rsidRPr="00D41DB2">
              <w:rPr>
                <w:rFonts w:eastAsia="Times New Roman" w:cs="Calibri"/>
                <w:sz w:val="18"/>
                <w:szCs w:val="18"/>
              </w:rPr>
              <w:t xml:space="preserve">E1-Need C </w:t>
            </w:r>
          </w:p>
        </w:tc>
      </w:tr>
      <w:tr w:rsidR="007540C4" w:rsidRPr="00D41DB2" w14:paraId="5AEE96EC" w14:textId="77777777" w:rsidTr="00040B38">
        <w:trPr>
          <w:trHeight w:val="1440"/>
        </w:trPr>
        <w:tc>
          <w:tcPr>
            <w:tcW w:w="14390" w:type="dxa"/>
          </w:tcPr>
          <w:p w14:paraId="697F7D16" w14:textId="4A6B2704" w:rsidR="007540C4" w:rsidRPr="00040B38" w:rsidRDefault="007540C4" w:rsidP="00040B38">
            <w:pPr>
              <w:pStyle w:val="BodyText"/>
              <w:rPr>
                <w:rFonts w:eastAsia="Times New Roman" w:cs="Calibri"/>
                <w:sz w:val="18"/>
                <w:szCs w:val="18"/>
              </w:rPr>
            </w:pPr>
            <w:r w:rsidRPr="00D41DB2">
              <w:rPr>
                <w:rFonts w:eastAsia="Times New Roman" w:cs="Calibri"/>
                <w:sz w:val="18"/>
                <w:szCs w:val="18"/>
              </w:rPr>
              <w:t xml:space="preserve">E1-Need D </w:t>
            </w:r>
          </w:p>
        </w:tc>
      </w:tr>
      <w:tr w:rsidR="007540C4" w:rsidRPr="00D41DB2" w14:paraId="20D7226B" w14:textId="77777777" w:rsidTr="00040B38">
        <w:trPr>
          <w:trHeight w:val="1440"/>
        </w:trPr>
        <w:tc>
          <w:tcPr>
            <w:tcW w:w="14390" w:type="dxa"/>
          </w:tcPr>
          <w:p w14:paraId="1FB293A7" w14:textId="0BC492D5" w:rsidR="007540C4" w:rsidRPr="00040B38" w:rsidRDefault="007540C4" w:rsidP="00040B38">
            <w:pPr>
              <w:pStyle w:val="BodyText"/>
              <w:rPr>
                <w:rFonts w:eastAsia="Times New Roman" w:cs="Calibri"/>
                <w:sz w:val="18"/>
                <w:szCs w:val="18"/>
              </w:rPr>
            </w:pPr>
            <w:r w:rsidRPr="00D41DB2">
              <w:rPr>
                <w:rFonts w:eastAsia="Times New Roman" w:cs="Calibri"/>
                <w:sz w:val="18"/>
                <w:szCs w:val="18"/>
              </w:rPr>
              <w:t xml:space="preserve">E1-Need E </w:t>
            </w:r>
          </w:p>
        </w:tc>
      </w:tr>
    </w:tbl>
    <w:p w14:paraId="0CCB30C7" w14:textId="77777777" w:rsidR="007540C4" w:rsidRPr="00D41DB2" w:rsidRDefault="007540C4" w:rsidP="00504B74">
      <w:pPr>
        <w:pStyle w:val="BodyText"/>
      </w:pPr>
    </w:p>
    <w:p w14:paraId="64AF036B" w14:textId="77777777" w:rsidR="007540C4" w:rsidRPr="00D41DB2" w:rsidRDefault="007540C4">
      <w:pPr>
        <w:keepNext w:val="0"/>
        <w:keepLines w:val="0"/>
        <w:rPr>
          <w:rFonts w:cs="Calibri"/>
          <w:b/>
          <w:sz w:val="36"/>
          <w:szCs w:val="36"/>
        </w:rPr>
      </w:pPr>
      <w:r w:rsidRPr="00D41DB2">
        <w:rPr>
          <w:rFonts w:cs="Calibri"/>
          <w:b/>
          <w:sz w:val="36"/>
          <w:szCs w:val="36"/>
        </w:rPr>
        <w:br w:type="page"/>
      </w:r>
    </w:p>
    <w:p w14:paraId="085DA66E" w14:textId="79E86D1E" w:rsidR="000A0BF1" w:rsidRPr="00D41DB2" w:rsidRDefault="000A0BF1" w:rsidP="009014E1">
      <w:pPr>
        <w:pStyle w:val="Heading1"/>
        <w:jc w:val="left"/>
      </w:pPr>
      <w:r w:rsidRPr="00D41DB2">
        <w:lastRenderedPageBreak/>
        <w:t>Element #2: Program Size, Scope, and Quality to meet the needs of all students</w:t>
      </w:r>
    </w:p>
    <w:p w14:paraId="0E98D83C" w14:textId="40781B4F" w:rsidR="00121858" w:rsidRDefault="00121858" w:rsidP="00121858">
      <w:r>
        <w:t>Refer</w:t>
      </w:r>
      <w:r w:rsidR="00DF54AB">
        <w:t xml:space="preserve"> to</w:t>
      </w:r>
      <w:r w:rsidR="00C756E7">
        <w:t xml:space="preserve"> the</w:t>
      </w:r>
      <w:r w:rsidR="00DF54AB">
        <w:t xml:space="preserve"> </w:t>
      </w:r>
      <w:r w:rsidRPr="00893473">
        <w:rPr>
          <w:b/>
          <w:bCs/>
        </w:rPr>
        <w:t>Guidance to Assess Element</w:t>
      </w:r>
      <w:r>
        <w:t xml:space="preserve"> </w:t>
      </w:r>
      <w:r>
        <w:rPr>
          <w:b/>
          <w:bCs/>
        </w:rPr>
        <w:t>Two</w:t>
      </w:r>
      <w:r>
        <w:t xml:space="preserve"> </w:t>
      </w:r>
      <w:r w:rsidR="00C756E7">
        <w:t xml:space="preserve">section </w:t>
      </w:r>
      <w:r>
        <w:t>of</w:t>
      </w:r>
      <w:r w:rsidR="00C756E7">
        <w:t xml:space="preserve"> </w:t>
      </w:r>
      <w:hyperlink r:id="rId15" w:history="1">
        <w:r w:rsidRPr="00893473">
          <w:rPr>
            <w:rStyle w:val="Hyperlink"/>
            <w:i/>
            <w:iCs/>
          </w:rPr>
          <w:t>Minnesota’s Comprehensive Local Needs Assessment Guide</w:t>
        </w:r>
      </w:hyperlink>
      <w:r>
        <w:rPr>
          <w:i/>
          <w:iCs/>
        </w:rPr>
        <w:t>.</w:t>
      </w:r>
    </w:p>
    <w:p w14:paraId="7AE03E77" w14:textId="77777777" w:rsidR="00121858" w:rsidRDefault="00121858" w:rsidP="007540C4">
      <w:pPr>
        <w:rPr>
          <w:rFonts w:cs="Calibri"/>
        </w:rPr>
      </w:pPr>
    </w:p>
    <w:p w14:paraId="3878A97F" w14:textId="0D4A6A64" w:rsidR="007540C4" w:rsidRPr="00D41DB2" w:rsidRDefault="007540C4" w:rsidP="007540C4">
      <w:pPr>
        <w:rPr>
          <w:rFonts w:cs="Calibri"/>
        </w:rPr>
      </w:pPr>
      <w:r w:rsidRPr="00D41DB2">
        <w:rPr>
          <w:rFonts w:cs="Calibri"/>
        </w:rPr>
        <w:t>Minnesota defines size, scope and quality at the consortium level as follows:</w:t>
      </w:r>
    </w:p>
    <w:p w14:paraId="080B3A8B" w14:textId="77777777" w:rsidR="007540C4" w:rsidRPr="00D41DB2" w:rsidRDefault="007540C4" w:rsidP="007540C4">
      <w:pPr>
        <w:rPr>
          <w:rFonts w:cs="Calibri"/>
          <w:b/>
          <w:u w:val="single"/>
        </w:rPr>
      </w:pPr>
      <w:r w:rsidRPr="00D41DB2">
        <w:rPr>
          <w:rFonts w:cs="Calibri"/>
          <w:b/>
        </w:rPr>
        <w:t>Size:</w:t>
      </w:r>
      <w:r w:rsidRPr="00D41DB2">
        <w:rPr>
          <w:rFonts w:cs="Calibri"/>
        </w:rPr>
        <w:t xml:space="preserve"> Parameters/resources that affect whether the program can adequately address student learning outcomes. This includes: </w:t>
      </w:r>
    </w:p>
    <w:p w14:paraId="31D18BF6" w14:textId="77777777" w:rsidR="007540C4" w:rsidRPr="00D41DB2" w:rsidRDefault="007540C4" w:rsidP="00E23255">
      <w:pPr>
        <w:pStyle w:val="ListParagraph"/>
        <w:numPr>
          <w:ilvl w:val="0"/>
          <w:numId w:val="1"/>
        </w:numPr>
        <w:rPr>
          <w:rFonts w:cs="Calibri"/>
        </w:rPr>
      </w:pPr>
      <w:r w:rsidRPr="00D41DB2">
        <w:rPr>
          <w:rFonts w:cs="Calibri"/>
        </w:rPr>
        <w:t>Number of students within a program </w:t>
      </w:r>
    </w:p>
    <w:p w14:paraId="4EF32F50" w14:textId="77777777" w:rsidR="007540C4" w:rsidRPr="00D41DB2" w:rsidRDefault="007540C4" w:rsidP="00E23255">
      <w:pPr>
        <w:pStyle w:val="ListParagraph"/>
        <w:numPr>
          <w:ilvl w:val="0"/>
          <w:numId w:val="1"/>
        </w:numPr>
        <w:rPr>
          <w:rFonts w:cs="Calibri"/>
        </w:rPr>
      </w:pPr>
      <w:r w:rsidRPr="00D41DB2">
        <w:rPr>
          <w:rFonts w:cs="Calibri"/>
        </w:rPr>
        <w:t>Number of instructors/staff involved with the program </w:t>
      </w:r>
    </w:p>
    <w:p w14:paraId="626AECD2" w14:textId="77777777" w:rsidR="007540C4" w:rsidRPr="00D41DB2" w:rsidRDefault="007540C4" w:rsidP="00E23255">
      <w:pPr>
        <w:pStyle w:val="ListParagraph"/>
        <w:numPr>
          <w:ilvl w:val="0"/>
          <w:numId w:val="1"/>
        </w:numPr>
        <w:rPr>
          <w:rFonts w:cs="Calibri"/>
        </w:rPr>
      </w:pPr>
      <w:r w:rsidRPr="00D41DB2">
        <w:rPr>
          <w:rFonts w:cs="Calibri"/>
        </w:rPr>
        <w:t>Number of courses within a program </w:t>
      </w:r>
    </w:p>
    <w:p w14:paraId="3B0C2F8C" w14:textId="77777777" w:rsidR="007540C4" w:rsidRPr="00D41DB2" w:rsidRDefault="007540C4" w:rsidP="00E23255">
      <w:pPr>
        <w:pStyle w:val="ListParagraph"/>
        <w:numPr>
          <w:ilvl w:val="0"/>
          <w:numId w:val="1"/>
        </w:numPr>
        <w:rPr>
          <w:rFonts w:cs="Calibri"/>
        </w:rPr>
      </w:pPr>
      <w:r w:rsidRPr="00D41DB2">
        <w:rPr>
          <w:rFonts w:cs="Calibri"/>
        </w:rPr>
        <w:t>Available resources for the program (space, equipment, supplies)</w:t>
      </w:r>
    </w:p>
    <w:p w14:paraId="5D88DFFB" w14:textId="77777777" w:rsidR="007540C4" w:rsidRPr="00D41DB2" w:rsidRDefault="007540C4" w:rsidP="007540C4">
      <w:pPr>
        <w:rPr>
          <w:rFonts w:cs="Calibri"/>
        </w:rPr>
      </w:pPr>
    </w:p>
    <w:p w14:paraId="67057D05" w14:textId="2097C835" w:rsidR="007540C4" w:rsidRPr="00D41DB2" w:rsidRDefault="007540C4" w:rsidP="007540C4">
      <w:pPr>
        <w:rPr>
          <w:rFonts w:cs="Calibri"/>
          <w:b/>
          <w:bCs/>
          <w:u w:val="single"/>
        </w:rPr>
      </w:pPr>
      <w:r w:rsidRPr="00D41DB2">
        <w:rPr>
          <w:rFonts w:cs="Calibri"/>
          <w:b/>
          <w:bCs/>
        </w:rPr>
        <w:t>Scope</w:t>
      </w:r>
      <w:r w:rsidRPr="00D41DB2">
        <w:rPr>
          <w:rFonts w:cs="Calibri"/>
        </w:rPr>
        <w:t xml:space="preserve">: Programs of Study are part of, or working toward, inclusion within a clearly defined career pathway with multiple entry and exit points. (The goal of six State-Recognized Programs of Study offered within a consortium </w:t>
      </w:r>
      <w:r w:rsidR="00D8630F">
        <w:rPr>
          <w:rFonts w:cs="Calibri"/>
        </w:rPr>
        <w:t>is</w:t>
      </w:r>
      <w:r w:rsidRPr="00D41DB2">
        <w:rPr>
          <w:rFonts w:cs="Calibri"/>
        </w:rPr>
        <w:t xml:space="preserve"> a component of the full Perkins V plan.)  </w:t>
      </w:r>
    </w:p>
    <w:p w14:paraId="589A04AD" w14:textId="77777777" w:rsidR="007540C4" w:rsidRPr="00D41DB2" w:rsidRDefault="007540C4" w:rsidP="00E23255">
      <w:pPr>
        <w:pStyle w:val="ListParagraph"/>
        <w:numPr>
          <w:ilvl w:val="0"/>
          <w:numId w:val="2"/>
        </w:numPr>
        <w:rPr>
          <w:rFonts w:cs="Calibri"/>
        </w:rPr>
      </w:pPr>
      <w:r w:rsidRPr="00D41DB2">
        <w:rPr>
          <w:rFonts w:cs="Calibri"/>
        </w:rPr>
        <w:t>Programs of Study are aligned with local workforce needs and skills. </w:t>
      </w:r>
    </w:p>
    <w:p w14:paraId="27B25537" w14:textId="77777777" w:rsidR="007540C4" w:rsidRPr="00D41DB2" w:rsidRDefault="007540C4" w:rsidP="00E23255">
      <w:pPr>
        <w:pStyle w:val="ListParagraph"/>
        <w:numPr>
          <w:ilvl w:val="0"/>
          <w:numId w:val="2"/>
        </w:numPr>
        <w:rPr>
          <w:rFonts w:cs="Calibri"/>
        </w:rPr>
      </w:pPr>
      <w:r w:rsidRPr="00D41DB2">
        <w:rPr>
          <w:rFonts w:cs="Calibri"/>
        </w:rPr>
        <w:t>Postsecondary programs connect with secondary career and technical education via articulation agreements and/or dual credit, etc. </w:t>
      </w:r>
    </w:p>
    <w:p w14:paraId="7F7BD5D3" w14:textId="77777777" w:rsidR="007540C4" w:rsidRPr="00D41DB2" w:rsidRDefault="007540C4" w:rsidP="00E23255">
      <w:pPr>
        <w:pStyle w:val="ListParagraph"/>
        <w:numPr>
          <w:ilvl w:val="0"/>
          <w:numId w:val="2"/>
        </w:numPr>
        <w:rPr>
          <w:rFonts w:cs="Calibri"/>
        </w:rPr>
      </w:pPr>
      <w:r w:rsidRPr="00D41DB2">
        <w:rPr>
          <w:rFonts w:cs="Calibri"/>
        </w:rPr>
        <w:t>Programs develop not only specific work-based skills, but also broadly applicable employability skills.</w:t>
      </w:r>
    </w:p>
    <w:p w14:paraId="4CC6FE5B" w14:textId="77777777" w:rsidR="007540C4" w:rsidRPr="00D41DB2" w:rsidRDefault="007540C4" w:rsidP="007540C4">
      <w:pPr>
        <w:rPr>
          <w:rFonts w:cs="Calibri"/>
        </w:rPr>
      </w:pPr>
    </w:p>
    <w:p w14:paraId="0918C8E5" w14:textId="77777777" w:rsidR="007540C4" w:rsidRPr="00D41DB2" w:rsidRDefault="007540C4" w:rsidP="007540C4">
      <w:pPr>
        <w:rPr>
          <w:rFonts w:cs="Calibri"/>
          <w:b/>
          <w:bCs/>
          <w:u w:val="single"/>
        </w:rPr>
      </w:pPr>
      <w:r w:rsidRPr="00D41DB2">
        <w:rPr>
          <w:rFonts w:cs="Calibri"/>
          <w:b/>
          <w:bCs/>
        </w:rPr>
        <w:t>Quality:</w:t>
      </w:r>
      <w:r w:rsidRPr="00D41DB2">
        <w:rPr>
          <w:rFonts w:cs="Calibri"/>
        </w:rPr>
        <w:t xml:space="preserve"> A program must meet two out of the following three criteria: The program develops (1) high-skilled individuals, (2) individuals who are competitive for high-wage jobs, and (3) individuals who are trained for in-demand occupations. </w:t>
      </w:r>
    </w:p>
    <w:p w14:paraId="16DFB8E2" w14:textId="77777777" w:rsidR="007540C4" w:rsidRPr="00D41DB2" w:rsidRDefault="007540C4" w:rsidP="00E23255">
      <w:pPr>
        <w:pStyle w:val="ListParagraph"/>
        <w:numPr>
          <w:ilvl w:val="0"/>
          <w:numId w:val="3"/>
        </w:numPr>
        <w:rPr>
          <w:rFonts w:cs="Calibri"/>
        </w:rPr>
      </w:pPr>
      <w:r w:rsidRPr="00D41DB2">
        <w:rPr>
          <w:rFonts w:cs="Calibri"/>
          <w:b/>
          <w:iCs/>
        </w:rPr>
        <w:t>High-skilled</w:t>
      </w:r>
      <w:r w:rsidRPr="00D41DB2">
        <w:rPr>
          <w:rFonts w:cs="Calibri"/>
        </w:rPr>
        <w:t>: Programs that result in industry-recognized certificates, credentials, or degrees.</w:t>
      </w:r>
    </w:p>
    <w:p w14:paraId="1FC478B7" w14:textId="77777777" w:rsidR="007540C4" w:rsidRPr="00D41DB2" w:rsidRDefault="007540C4" w:rsidP="00E23255">
      <w:pPr>
        <w:pStyle w:val="ListParagraph"/>
        <w:numPr>
          <w:ilvl w:val="0"/>
          <w:numId w:val="3"/>
        </w:numPr>
        <w:rPr>
          <w:rFonts w:cs="Calibri"/>
        </w:rPr>
      </w:pPr>
      <w:r w:rsidRPr="00D41DB2">
        <w:rPr>
          <w:rFonts w:cs="Calibri"/>
          <w:b/>
          <w:iCs/>
        </w:rPr>
        <w:t>High-wage</w:t>
      </w:r>
      <w:r w:rsidRPr="00D41DB2">
        <w:rPr>
          <w:rFonts w:cs="Calibri"/>
        </w:rPr>
        <w:t>: High-wage is anything that is above the median wage for all occupations ($47,986 based on 2021 data from Minnesota Department of Employment and Economic Development).</w:t>
      </w:r>
    </w:p>
    <w:p w14:paraId="4F57CA50" w14:textId="33F9F210" w:rsidR="007540C4" w:rsidRPr="00D41DB2" w:rsidRDefault="007540C4" w:rsidP="00E23255">
      <w:pPr>
        <w:pStyle w:val="ListParagraph"/>
        <w:numPr>
          <w:ilvl w:val="0"/>
          <w:numId w:val="3"/>
        </w:numPr>
        <w:rPr>
          <w:rFonts w:cs="Calibri"/>
        </w:rPr>
      </w:pPr>
      <w:r w:rsidRPr="00D41DB2">
        <w:rPr>
          <w:rFonts w:cs="Calibri"/>
          <w:b/>
          <w:bCs/>
        </w:rPr>
        <w:t>In-demand</w:t>
      </w:r>
      <w:r w:rsidRPr="00D41DB2">
        <w:rPr>
          <w:rFonts w:cs="Calibri"/>
        </w:rPr>
        <w:t xml:space="preserve">: Occupations that are identified in </w:t>
      </w:r>
      <w:hyperlink r:id="rId16" w:history="1">
        <w:r w:rsidRPr="0044142D">
          <w:rPr>
            <w:rStyle w:val="Hyperlink"/>
            <w:rFonts w:cs="Calibri"/>
          </w:rPr>
          <w:t>DEED’s Occupation in Demand index</w:t>
        </w:r>
      </w:hyperlink>
      <w:r w:rsidRPr="00D41DB2">
        <w:rPr>
          <w:rFonts w:cs="Calibri"/>
        </w:rPr>
        <w:t xml:space="preserve"> and/or through the Comprehensive Local Needs Assessment</w:t>
      </w:r>
    </w:p>
    <w:p w14:paraId="75F8CC29" w14:textId="298618C0" w:rsidR="00C62DD5" w:rsidRPr="00D41DB2" w:rsidRDefault="00C62DD5" w:rsidP="00101457">
      <w:pPr>
        <w:pStyle w:val="Heading2"/>
      </w:pPr>
      <w:r>
        <w:t>In the following table, list the needs identified in the CLNA for Element #2. Place needs in order by priority with the highest priority listed first in the table. High priority needs are expected to be addressed in the application.</w:t>
      </w:r>
    </w:p>
    <w:p w14:paraId="6E2B823F" w14:textId="38B4FC1D" w:rsidR="00C62DD5" w:rsidRDefault="00A30773">
      <w:pPr>
        <w:keepNext w:val="0"/>
        <w:keepLines w:val="0"/>
        <w:rPr>
          <w:rFonts w:ascii="Arial" w:eastAsia="Arial" w:hAnsi="Arial" w:cs="Arial"/>
        </w:rPr>
      </w:pPr>
      <w:r>
        <w:br w:type="page"/>
      </w:r>
    </w:p>
    <w:tbl>
      <w:tblPr>
        <w:tblStyle w:val="TableGrid"/>
        <w:tblW w:w="0" w:type="auto"/>
        <w:tblLook w:val="04A0" w:firstRow="1" w:lastRow="0" w:firstColumn="1" w:lastColumn="0" w:noHBand="0" w:noVBand="1"/>
      </w:tblPr>
      <w:tblGrid>
        <w:gridCol w:w="14390"/>
      </w:tblGrid>
      <w:tr w:rsidR="000A0BF1" w:rsidRPr="00D41DB2" w14:paraId="3D303776" w14:textId="77777777" w:rsidTr="007D05EA">
        <w:tc>
          <w:tcPr>
            <w:tcW w:w="14390" w:type="dxa"/>
            <w:shd w:val="clear" w:color="auto" w:fill="00A353"/>
            <w:vAlign w:val="bottom"/>
          </w:tcPr>
          <w:p w14:paraId="67C38325" w14:textId="6E1536CA" w:rsidR="000A0BF1" w:rsidRPr="00D41DB2" w:rsidRDefault="000A0BF1">
            <w:pPr>
              <w:pStyle w:val="BodyText"/>
              <w:spacing w:before="240"/>
              <w:jc w:val="center"/>
              <w:rPr>
                <w:rFonts w:eastAsia="Times New Roman" w:cs="Calibri"/>
                <w:b/>
                <w:bCs/>
              </w:rPr>
            </w:pPr>
            <w:r w:rsidRPr="00D41DB2">
              <w:rPr>
                <w:rFonts w:eastAsia="Times New Roman" w:cs="Calibri"/>
                <w:b/>
                <w:bCs/>
              </w:rPr>
              <w:lastRenderedPageBreak/>
              <w:t>PRIORITIZED NEEDS</w:t>
            </w:r>
          </w:p>
          <w:p w14:paraId="528B184E" w14:textId="5FD1668A" w:rsidR="000A0BF1" w:rsidRPr="00D41DB2" w:rsidRDefault="000A0BF1">
            <w:pPr>
              <w:pStyle w:val="BodyText"/>
              <w:spacing w:after="240"/>
              <w:jc w:val="center"/>
              <w:rPr>
                <w:rFonts w:cs="Calibri"/>
              </w:rPr>
            </w:pPr>
            <w:r w:rsidRPr="00D41DB2">
              <w:rPr>
                <w:rFonts w:eastAsia="Times New Roman" w:cs="Calibri"/>
                <w:b/>
                <w:bCs/>
              </w:rPr>
              <w:t>Element 2: Program Size, Scope, and Quality to meet the needs of all students</w:t>
            </w:r>
          </w:p>
        </w:tc>
      </w:tr>
      <w:tr w:rsidR="000A0BF1" w:rsidRPr="00D41DB2" w14:paraId="0AC78374" w14:textId="77777777" w:rsidTr="00040B38">
        <w:trPr>
          <w:trHeight w:val="1440"/>
        </w:trPr>
        <w:tc>
          <w:tcPr>
            <w:tcW w:w="14390" w:type="dxa"/>
          </w:tcPr>
          <w:p w14:paraId="2E5194D5" w14:textId="56960CB0" w:rsidR="000A0BF1" w:rsidRPr="00040B38" w:rsidRDefault="000A0BF1" w:rsidP="00040B38">
            <w:pPr>
              <w:pStyle w:val="BodyText"/>
              <w:tabs>
                <w:tab w:val="left" w:pos="1430"/>
              </w:tabs>
              <w:rPr>
                <w:rFonts w:eastAsia="Times New Roman" w:cs="Calibri"/>
                <w:sz w:val="18"/>
                <w:szCs w:val="18"/>
              </w:rPr>
            </w:pPr>
            <w:r w:rsidRPr="00D41DB2">
              <w:rPr>
                <w:rFonts w:eastAsia="Times New Roman" w:cs="Calibri"/>
                <w:sz w:val="18"/>
                <w:szCs w:val="18"/>
              </w:rPr>
              <w:t>E2-Need A:</w:t>
            </w:r>
          </w:p>
        </w:tc>
      </w:tr>
      <w:tr w:rsidR="000A0BF1" w:rsidRPr="00D41DB2" w14:paraId="39D63236" w14:textId="77777777" w:rsidTr="00040B38">
        <w:trPr>
          <w:trHeight w:val="1440"/>
        </w:trPr>
        <w:tc>
          <w:tcPr>
            <w:tcW w:w="14390" w:type="dxa"/>
          </w:tcPr>
          <w:p w14:paraId="4FEFB3EC" w14:textId="5571A6A2"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E2-Need B </w:t>
            </w:r>
          </w:p>
        </w:tc>
      </w:tr>
      <w:tr w:rsidR="000A0BF1" w:rsidRPr="00D41DB2" w14:paraId="6CCF0A3B" w14:textId="77777777" w:rsidTr="00040B38">
        <w:trPr>
          <w:trHeight w:val="1440"/>
        </w:trPr>
        <w:tc>
          <w:tcPr>
            <w:tcW w:w="14390" w:type="dxa"/>
          </w:tcPr>
          <w:p w14:paraId="29383827" w14:textId="041287DF"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E2-Need C </w:t>
            </w:r>
          </w:p>
        </w:tc>
      </w:tr>
      <w:tr w:rsidR="000A0BF1" w:rsidRPr="00D41DB2" w14:paraId="098F313C" w14:textId="77777777" w:rsidTr="00040B38">
        <w:trPr>
          <w:trHeight w:val="1440"/>
        </w:trPr>
        <w:tc>
          <w:tcPr>
            <w:tcW w:w="14390" w:type="dxa"/>
          </w:tcPr>
          <w:p w14:paraId="2797E73F" w14:textId="55F32285"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E2-Need D </w:t>
            </w:r>
          </w:p>
        </w:tc>
      </w:tr>
      <w:tr w:rsidR="000A0BF1" w:rsidRPr="00D41DB2" w14:paraId="4454A288" w14:textId="77777777" w:rsidTr="00040B38">
        <w:trPr>
          <w:trHeight w:val="1440"/>
        </w:trPr>
        <w:tc>
          <w:tcPr>
            <w:tcW w:w="14390" w:type="dxa"/>
          </w:tcPr>
          <w:p w14:paraId="63977447" w14:textId="6B801E1B"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E2-Need E </w:t>
            </w:r>
          </w:p>
        </w:tc>
      </w:tr>
    </w:tbl>
    <w:p w14:paraId="7DEC13F8" w14:textId="77777777" w:rsidR="000A0BF1" w:rsidRPr="00D41DB2" w:rsidRDefault="000A0BF1" w:rsidP="000A0BF1">
      <w:pPr>
        <w:pStyle w:val="BodyText"/>
        <w:rPr>
          <w:rFonts w:cs="Calibri"/>
        </w:rPr>
      </w:pPr>
    </w:p>
    <w:p w14:paraId="64C705C1" w14:textId="77777777" w:rsidR="000A0BF1" w:rsidRPr="00D41DB2" w:rsidRDefault="000A0BF1" w:rsidP="000A0BF1">
      <w:pPr>
        <w:keepNext w:val="0"/>
        <w:keepLines w:val="0"/>
        <w:rPr>
          <w:rFonts w:ascii="Arial" w:eastAsia="Arial" w:hAnsi="Arial" w:cs="Calibri"/>
          <w:b/>
        </w:rPr>
      </w:pPr>
      <w:r w:rsidRPr="00D41DB2">
        <w:rPr>
          <w:rFonts w:cs="Calibri"/>
          <w:b/>
          <w:color w:val="B50000"/>
        </w:rPr>
        <w:br w:type="page"/>
      </w:r>
    </w:p>
    <w:p w14:paraId="29C2B238" w14:textId="518E5794" w:rsidR="000A0BF1" w:rsidRDefault="000A0BF1" w:rsidP="00AB2111">
      <w:pPr>
        <w:pStyle w:val="Heading1"/>
        <w:jc w:val="left"/>
      </w:pPr>
      <w:r w:rsidRPr="00D41DB2">
        <w:lastRenderedPageBreak/>
        <w:t>Element #3: Progress towards implementation of CTE Programs of Study</w:t>
      </w:r>
    </w:p>
    <w:p w14:paraId="78A4CE03" w14:textId="77777777" w:rsidR="00F74D94" w:rsidRDefault="00F74D94" w:rsidP="000A0BF1">
      <w:pPr>
        <w:pStyle w:val="BodyText"/>
        <w:rPr>
          <w:rFonts w:ascii="Calibri" w:hAnsi="Calibri" w:cs="Calibri"/>
          <w:b/>
          <w:sz w:val="36"/>
          <w:szCs w:val="36"/>
        </w:rPr>
      </w:pPr>
    </w:p>
    <w:p w14:paraId="46A7B5FD" w14:textId="320AE9B5" w:rsidR="00F74D94" w:rsidRDefault="00F74D94" w:rsidP="00F74D94">
      <w:r>
        <w:t>Refer</w:t>
      </w:r>
      <w:r w:rsidR="00505AAA">
        <w:t xml:space="preserve"> the</w:t>
      </w:r>
      <w:r>
        <w:t xml:space="preserve"> </w:t>
      </w:r>
      <w:r w:rsidRPr="00893473">
        <w:rPr>
          <w:b/>
          <w:bCs/>
        </w:rPr>
        <w:t>Guidance to Assess Element</w:t>
      </w:r>
      <w:r>
        <w:t xml:space="preserve"> </w:t>
      </w:r>
      <w:r>
        <w:rPr>
          <w:b/>
          <w:bCs/>
        </w:rPr>
        <w:t>Three</w:t>
      </w:r>
      <w:r w:rsidR="00703D0A">
        <w:rPr>
          <w:b/>
          <w:bCs/>
        </w:rPr>
        <w:t xml:space="preserve"> </w:t>
      </w:r>
      <w:r w:rsidR="00703D0A" w:rsidRPr="00703D0A">
        <w:t>section</w:t>
      </w:r>
      <w:r>
        <w:t xml:space="preserve"> of</w:t>
      </w:r>
      <w:r w:rsidR="00703D0A">
        <w:t xml:space="preserve"> </w:t>
      </w:r>
      <w:hyperlink r:id="rId17" w:history="1">
        <w:r w:rsidRPr="00893473">
          <w:rPr>
            <w:rStyle w:val="Hyperlink"/>
            <w:i/>
            <w:iCs/>
          </w:rPr>
          <w:t>Minnesota’s Comprehensive Local Needs Assessment Guide</w:t>
        </w:r>
      </w:hyperlink>
      <w:r>
        <w:rPr>
          <w:i/>
          <w:iCs/>
        </w:rPr>
        <w:t>.</w:t>
      </w:r>
    </w:p>
    <w:p w14:paraId="09FB6212" w14:textId="77777777" w:rsidR="00F74D94" w:rsidRDefault="00F74D94" w:rsidP="000A0BF1">
      <w:pPr>
        <w:pStyle w:val="BodyText"/>
        <w:rPr>
          <w:rFonts w:ascii="Calibri" w:hAnsi="Calibri" w:cs="Calibri"/>
        </w:rPr>
      </w:pPr>
    </w:p>
    <w:p w14:paraId="6BACEABC" w14:textId="77777777" w:rsidR="00D57E59" w:rsidRDefault="00D57E59" w:rsidP="000A0BF1">
      <w:pPr>
        <w:pStyle w:val="BodyText"/>
        <w:rPr>
          <w:rFonts w:ascii="Calibri" w:hAnsi="Calibri" w:cs="Calibri"/>
        </w:rPr>
      </w:pPr>
    </w:p>
    <w:p w14:paraId="20FB8C84" w14:textId="77777777" w:rsidR="00D57E59" w:rsidRDefault="00D57E59" w:rsidP="000A0BF1">
      <w:pPr>
        <w:pStyle w:val="BodyText"/>
        <w:rPr>
          <w:rFonts w:ascii="Calibri" w:hAnsi="Calibri" w:cs="Calibri"/>
        </w:rPr>
      </w:pPr>
    </w:p>
    <w:p w14:paraId="09D9A410" w14:textId="504BBAC2" w:rsidR="00D57E59" w:rsidRPr="00D41DB2" w:rsidRDefault="00D57E59" w:rsidP="00101457">
      <w:pPr>
        <w:pStyle w:val="Heading2"/>
      </w:pPr>
      <w:r>
        <w:t>In the following table, list the needs identified in the CLNA for Element #3. Place needs in order by priority with the highest priority listed first in the table. High priority needs are expected to be addressed in the application.</w:t>
      </w:r>
    </w:p>
    <w:p w14:paraId="5D539CB3" w14:textId="1A074607" w:rsidR="00A30773" w:rsidRDefault="00A30773">
      <w:pPr>
        <w:keepNext w:val="0"/>
        <w:keepLines w:val="0"/>
        <w:rPr>
          <w:rFonts w:eastAsia="Arial" w:cs="Calibri"/>
        </w:rPr>
      </w:pPr>
      <w:r>
        <w:rPr>
          <w:rFonts w:cs="Calibri"/>
        </w:rPr>
        <w:br w:type="page"/>
      </w:r>
    </w:p>
    <w:tbl>
      <w:tblPr>
        <w:tblStyle w:val="TableGrid"/>
        <w:tblW w:w="0" w:type="auto"/>
        <w:tblLook w:val="04A0" w:firstRow="1" w:lastRow="0" w:firstColumn="1" w:lastColumn="0" w:noHBand="0" w:noVBand="1"/>
      </w:tblPr>
      <w:tblGrid>
        <w:gridCol w:w="14390"/>
      </w:tblGrid>
      <w:tr w:rsidR="000A0BF1" w:rsidRPr="00D41DB2" w14:paraId="77421F85" w14:textId="77777777" w:rsidTr="007D05EA">
        <w:tc>
          <w:tcPr>
            <w:tcW w:w="14390" w:type="dxa"/>
            <w:shd w:val="clear" w:color="auto" w:fill="00A353"/>
            <w:vAlign w:val="bottom"/>
          </w:tcPr>
          <w:p w14:paraId="75ADF064" w14:textId="22EC4D7C" w:rsidR="000A0BF1" w:rsidRPr="00D41DB2" w:rsidRDefault="000A0BF1">
            <w:pPr>
              <w:pStyle w:val="BodyText"/>
              <w:spacing w:before="240"/>
              <w:jc w:val="center"/>
              <w:rPr>
                <w:rFonts w:eastAsia="Times New Roman" w:cs="Calibri"/>
                <w:b/>
                <w:bCs/>
              </w:rPr>
            </w:pPr>
            <w:r w:rsidRPr="00D41DB2">
              <w:rPr>
                <w:rFonts w:eastAsia="Times New Roman" w:cs="Calibri"/>
                <w:b/>
                <w:bCs/>
              </w:rPr>
              <w:lastRenderedPageBreak/>
              <w:t>PRIORITIZED NEEDS</w:t>
            </w:r>
          </w:p>
          <w:p w14:paraId="2CEC1082" w14:textId="7A317BF4" w:rsidR="000A0BF1" w:rsidRPr="00D41DB2" w:rsidRDefault="000A0BF1">
            <w:pPr>
              <w:pStyle w:val="BodyText"/>
              <w:spacing w:after="240"/>
              <w:jc w:val="center"/>
              <w:rPr>
                <w:rFonts w:cs="Calibri"/>
              </w:rPr>
            </w:pPr>
            <w:r w:rsidRPr="00D41DB2">
              <w:rPr>
                <w:rFonts w:eastAsia="Times New Roman" w:cs="Calibri"/>
                <w:b/>
                <w:bCs/>
              </w:rPr>
              <w:t>Element 3: Progress towards implementation of CTE Programs of Study</w:t>
            </w:r>
          </w:p>
        </w:tc>
      </w:tr>
      <w:tr w:rsidR="000A0BF1" w:rsidRPr="00D41DB2" w14:paraId="24FBDEF3" w14:textId="77777777" w:rsidTr="00040B38">
        <w:trPr>
          <w:trHeight w:val="1440"/>
        </w:trPr>
        <w:tc>
          <w:tcPr>
            <w:tcW w:w="14390" w:type="dxa"/>
          </w:tcPr>
          <w:p w14:paraId="1AC57A91" w14:textId="16BE4372" w:rsidR="000A0BF1" w:rsidRPr="00040B38" w:rsidRDefault="000A0BF1" w:rsidP="00040B38">
            <w:pPr>
              <w:pStyle w:val="BodyText"/>
              <w:tabs>
                <w:tab w:val="left" w:pos="1430"/>
              </w:tabs>
              <w:rPr>
                <w:rFonts w:eastAsia="Times New Roman" w:cs="Calibri"/>
                <w:sz w:val="18"/>
                <w:szCs w:val="18"/>
              </w:rPr>
            </w:pPr>
            <w:r w:rsidRPr="00D41DB2">
              <w:rPr>
                <w:rFonts w:eastAsia="Times New Roman" w:cs="Calibri"/>
                <w:sz w:val="18"/>
                <w:szCs w:val="18"/>
              </w:rPr>
              <w:t>E3-Need A:</w:t>
            </w:r>
          </w:p>
        </w:tc>
      </w:tr>
      <w:tr w:rsidR="000A0BF1" w:rsidRPr="00D41DB2" w14:paraId="3FEB4013" w14:textId="77777777" w:rsidTr="00040B38">
        <w:trPr>
          <w:trHeight w:val="1440"/>
        </w:trPr>
        <w:tc>
          <w:tcPr>
            <w:tcW w:w="14390" w:type="dxa"/>
          </w:tcPr>
          <w:p w14:paraId="678DA476" w14:textId="1C2E1CE5"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E3-Need B </w:t>
            </w:r>
          </w:p>
        </w:tc>
      </w:tr>
      <w:tr w:rsidR="000A0BF1" w:rsidRPr="00D41DB2" w14:paraId="55A18B09" w14:textId="77777777" w:rsidTr="00040B38">
        <w:trPr>
          <w:trHeight w:val="1440"/>
        </w:trPr>
        <w:tc>
          <w:tcPr>
            <w:tcW w:w="14390" w:type="dxa"/>
          </w:tcPr>
          <w:p w14:paraId="50C2A0D9" w14:textId="301744AD"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E3-Need C </w:t>
            </w:r>
          </w:p>
        </w:tc>
      </w:tr>
      <w:tr w:rsidR="000A0BF1" w:rsidRPr="00D41DB2" w14:paraId="1D28AB51" w14:textId="77777777" w:rsidTr="00040B38">
        <w:trPr>
          <w:trHeight w:val="1440"/>
        </w:trPr>
        <w:tc>
          <w:tcPr>
            <w:tcW w:w="14390" w:type="dxa"/>
          </w:tcPr>
          <w:p w14:paraId="796119D3" w14:textId="07B25F44"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E3-Need D </w:t>
            </w:r>
          </w:p>
        </w:tc>
      </w:tr>
      <w:tr w:rsidR="000A0BF1" w:rsidRPr="00D41DB2" w14:paraId="1A390121" w14:textId="77777777" w:rsidTr="00040B38">
        <w:trPr>
          <w:trHeight w:val="1440"/>
        </w:trPr>
        <w:tc>
          <w:tcPr>
            <w:tcW w:w="14390" w:type="dxa"/>
          </w:tcPr>
          <w:p w14:paraId="5C61424A" w14:textId="60FD72F1" w:rsidR="000A0BF1" w:rsidRPr="00040B38" w:rsidRDefault="000A0BF1" w:rsidP="00040B38">
            <w:pPr>
              <w:pStyle w:val="BodyText"/>
              <w:rPr>
                <w:rFonts w:eastAsia="Times New Roman" w:cs="Calibri"/>
                <w:sz w:val="18"/>
                <w:szCs w:val="18"/>
              </w:rPr>
            </w:pPr>
            <w:r w:rsidRPr="00D41DB2">
              <w:rPr>
                <w:rFonts w:eastAsia="Times New Roman" w:cs="Calibri"/>
                <w:sz w:val="18"/>
                <w:szCs w:val="18"/>
              </w:rPr>
              <w:t xml:space="preserve">E3-Need E </w:t>
            </w:r>
          </w:p>
        </w:tc>
      </w:tr>
    </w:tbl>
    <w:p w14:paraId="17ED0637" w14:textId="77777777" w:rsidR="000A0BF1" w:rsidRPr="00D41DB2" w:rsidRDefault="000A0BF1" w:rsidP="000A0BF1">
      <w:pPr>
        <w:pStyle w:val="BodyText"/>
        <w:rPr>
          <w:rFonts w:cs="Calibri"/>
        </w:rPr>
      </w:pPr>
    </w:p>
    <w:p w14:paraId="7B141A6F" w14:textId="77777777" w:rsidR="000A0BF1" w:rsidRPr="00D41DB2" w:rsidRDefault="000A0BF1" w:rsidP="000A0BF1">
      <w:pPr>
        <w:keepNext w:val="0"/>
        <w:keepLines w:val="0"/>
        <w:rPr>
          <w:rFonts w:ascii="Arial" w:eastAsia="Arial" w:hAnsi="Arial" w:cs="Calibri"/>
          <w:b/>
        </w:rPr>
      </w:pPr>
      <w:r w:rsidRPr="00D41DB2">
        <w:rPr>
          <w:rFonts w:cs="Calibri"/>
          <w:b/>
          <w:color w:val="B50000"/>
        </w:rPr>
        <w:br w:type="page"/>
      </w:r>
    </w:p>
    <w:p w14:paraId="4C93D078" w14:textId="58CCEF6A" w:rsidR="000A0BF1" w:rsidRDefault="000A0BF1" w:rsidP="00AB2111">
      <w:pPr>
        <w:pStyle w:val="Heading1"/>
        <w:jc w:val="left"/>
      </w:pPr>
      <w:r w:rsidRPr="00D41DB2">
        <w:lastRenderedPageBreak/>
        <w:t>Element #4: Improving recruitment, retention, and training of CTE professionals, including underrepresented groups</w:t>
      </w:r>
    </w:p>
    <w:p w14:paraId="11C057C1" w14:textId="77777777" w:rsidR="00FC10FA" w:rsidRDefault="00FC10FA" w:rsidP="00FC10FA">
      <w:pPr>
        <w:pStyle w:val="BodyText"/>
      </w:pPr>
    </w:p>
    <w:p w14:paraId="75080EF0" w14:textId="67B49680" w:rsidR="00FC10FA" w:rsidRDefault="00FC10FA" w:rsidP="00FC10FA">
      <w:r>
        <w:t>Refer</w:t>
      </w:r>
      <w:r w:rsidR="0075004C">
        <w:t xml:space="preserve"> to the</w:t>
      </w:r>
      <w:r>
        <w:t xml:space="preserve"> </w:t>
      </w:r>
      <w:r w:rsidRPr="00893473">
        <w:rPr>
          <w:b/>
          <w:bCs/>
        </w:rPr>
        <w:t>Guidance to Assess Element</w:t>
      </w:r>
      <w:r>
        <w:t xml:space="preserve"> </w:t>
      </w:r>
      <w:r>
        <w:rPr>
          <w:b/>
          <w:bCs/>
        </w:rPr>
        <w:t>Four</w:t>
      </w:r>
      <w:r>
        <w:t xml:space="preserve"> </w:t>
      </w:r>
      <w:r w:rsidR="0075004C">
        <w:t xml:space="preserve">section </w:t>
      </w:r>
      <w:r>
        <w:t>of</w:t>
      </w:r>
      <w:r w:rsidR="0075004C">
        <w:t xml:space="preserve"> </w:t>
      </w:r>
      <w:hyperlink r:id="rId18" w:history="1">
        <w:r w:rsidRPr="00893473">
          <w:rPr>
            <w:rStyle w:val="Hyperlink"/>
            <w:i/>
            <w:iCs/>
          </w:rPr>
          <w:t>Minnesota’s Comprehensive Local Needs Assessment Guide</w:t>
        </w:r>
      </w:hyperlink>
      <w:r>
        <w:rPr>
          <w:i/>
          <w:iCs/>
        </w:rPr>
        <w:t>.</w:t>
      </w:r>
    </w:p>
    <w:p w14:paraId="16D8F565" w14:textId="77777777" w:rsidR="00FC10FA" w:rsidRDefault="00FC10FA" w:rsidP="00FC10FA">
      <w:pPr>
        <w:pStyle w:val="BodyText"/>
      </w:pPr>
    </w:p>
    <w:p w14:paraId="1DD25734" w14:textId="77777777" w:rsidR="00D57E59" w:rsidRDefault="00D57E59" w:rsidP="00FC10FA">
      <w:pPr>
        <w:pStyle w:val="BodyText"/>
      </w:pPr>
    </w:p>
    <w:p w14:paraId="71CAA624" w14:textId="77777777" w:rsidR="00D57E59" w:rsidRDefault="00D57E59" w:rsidP="00FC10FA">
      <w:pPr>
        <w:pStyle w:val="BodyText"/>
      </w:pPr>
    </w:p>
    <w:p w14:paraId="4CD0E27E" w14:textId="45EAF52D" w:rsidR="00D57E59" w:rsidRPr="00D41DB2" w:rsidRDefault="00D57E59" w:rsidP="00101457">
      <w:pPr>
        <w:pStyle w:val="Heading2"/>
      </w:pPr>
      <w:r>
        <w:t>In the following table, list the needs identified in the CLNA for Element #4. Place needs in order by priority with the highest priority listed first in the table. High priority needs are expected to be addressed in the application.</w:t>
      </w:r>
    </w:p>
    <w:p w14:paraId="1A275C58" w14:textId="6EECBFFC" w:rsidR="00D57E59" w:rsidRDefault="00A30773">
      <w:pPr>
        <w:keepNext w:val="0"/>
        <w:keepLines w:val="0"/>
        <w:rPr>
          <w:rFonts w:ascii="Arial" w:eastAsia="Arial" w:hAnsi="Arial" w:cs="Arial"/>
        </w:rPr>
      </w:pPr>
      <w:r>
        <w:br w:type="page"/>
      </w:r>
    </w:p>
    <w:tbl>
      <w:tblPr>
        <w:tblStyle w:val="TableGrid"/>
        <w:tblW w:w="0" w:type="auto"/>
        <w:tblLook w:val="04A0" w:firstRow="1" w:lastRow="0" w:firstColumn="1" w:lastColumn="0" w:noHBand="0" w:noVBand="1"/>
      </w:tblPr>
      <w:tblGrid>
        <w:gridCol w:w="14390"/>
      </w:tblGrid>
      <w:tr w:rsidR="000A0BF1" w:rsidRPr="00D41DB2" w14:paraId="093FF1F5" w14:textId="77777777" w:rsidTr="00BB7CAE">
        <w:tc>
          <w:tcPr>
            <w:tcW w:w="14390" w:type="dxa"/>
            <w:shd w:val="clear" w:color="auto" w:fill="00A353"/>
            <w:vAlign w:val="bottom"/>
          </w:tcPr>
          <w:p w14:paraId="5DB17072" w14:textId="4135064A" w:rsidR="000A0BF1" w:rsidRPr="00D41DB2" w:rsidRDefault="000A0BF1">
            <w:pPr>
              <w:pStyle w:val="BodyText"/>
              <w:spacing w:before="240"/>
              <w:jc w:val="center"/>
              <w:rPr>
                <w:rFonts w:eastAsia="Times New Roman" w:cs="Calibri"/>
                <w:b/>
                <w:bCs/>
              </w:rPr>
            </w:pPr>
            <w:r w:rsidRPr="00D41DB2">
              <w:rPr>
                <w:rFonts w:eastAsia="Times New Roman" w:cs="Calibri"/>
                <w:b/>
                <w:bCs/>
              </w:rPr>
              <w:lastRenderedPageBreak/>
              <w:t>PRIORITIZED NEEDS</w:t>
            </w:r>
          </w:p>
          <w:p w14:paraId="7B33B1FB" w14:textId="36FC480C" w:rsidR="000A0BF1" w:rsidRPr="00D41DB2" w:rsidRDefault="000A0BF1">
            <w:pPr>
              <w:pStyle w:val="BodyText"/>
              <w:spacing w:after="240"/>
              <w:jc w:val="center"/>
              <w:rPr>
                <w:rFonts w:cs="Calibri"/>
              </w:rPr>
            </w:pPr>
            <w:r w:rsidRPr="00D41DB2">
              <w:rPr>
                <w:rFonts w:eastAsia="Times New Roman" w:cs="Calibri"/>
                <w:b/>
                <w:bCs/>
              </w:rPr>
              <w:t>Element 4: Improving recruitment, retention, and training of CTE professionals, including underrepresented groups</w:t>
            </w:r>
          </w:p>
        </w:tc>
      </w:tr>
      <w:tr w:rsidR="000A0BF1" w:rsidRPr="00D41DB2" w14:paraId="53DEE414" w14:textId="77777777" w:rsidTr="00BB7CAE">
        <w:trPr>
          <w:trHeight w:val="1440"/>
        </w:trPr>
        <w:tc>
          <w:tcPr>
            <w:tcW w:w="14390" w:type="dxa"/>
          </w:tcPr>
          <w:p w14:paraId="0C73DC80" w14:textId="398EC45C" w:rsidR="000A0BF1" w:rsidRPr="00707B47" w:rsidRDefault="000A0BF1" w:rsidP="00707B47">
            <w:pPr>
              <w:pStyle w:val="BodyText"/>
              <w:tabs>
                <w:tab w:val="left" w:pos="1430"/>
              </w:tabs>
              <w:rPr>
                <w:rFonts w:eastAsia="Times New Roman" w:cs="Calibri"/>
                <w:sz w:val="18"/>
                <w:szCs w:val="18"/>
              </w:rPr>
            </w:pPr>
            <w:r w:rsidRPr="00D41DB2">
              <w:rPr>
                <w:rFonts w:eastAsia="Times New Roman" w:cs="Calibri"/>
                <w:sz w:val="18"/>
                <w:szCs w:val="18"/>
              </w:rPr>
              <w:t>E4-Need A:</w:t>
            </w:r>
          </w:p>
        </w:tc>
      </w:tr>
      <w:tr w:rsidR="000A0BF1" w:rsidRPr="00D41DB2" w14:paraId="1FEC0D16" w14:textId="77777777" w:rsidTr="00BB7CAE">
        <w:trPr>
          <w:trHeight w:val="1440"/>
        </w:trPr>
        <w:tc>
          <w:tcPr>
            <w:tcW w:w="14390" w:type="dxa"/>
          </w:tcPr>
          <w:p w14:paraId="02D77D3C" w14:textId="350FE0C8" w:rsidR="000A0BF1" w:rsidRPr="00707B47" w:rsidRDefault="000A0BF1" w:rsidP="00707B47">
            <w:pPr>
              <w:pStyle w:val="BodyText"/>
              <w:rPr>
                <w:rFonts w:eastAsia="Times New Roman" w:cs="Calibri"/>
                <w:sz w:val="18"/>
                <w:szCs w:val="18"/>
              </w:rPr>
            </w:pPr>
            <w:r w:rsidRPr="00D41DB2">
              <w:rPr>
                <w:rFonts w:eastAsia="Times New Roman" w:cs="Calibri"/>
                <w:sz w:val="18"/>
                <w:szCs w:val="18"/>
              </w:rPr>
              <w:t xml:space="preserve">E4-Need B </w:t>
            </w:r>
          </w:p>
        </w:tc>
      </w:tr>
      <w:tr w:rsidR="000A0BF1" w:rsidRPr="00D41DB2" w14:paraId="2E0CCD73" w14:textId="77777777" w:rsidTr="00BB7CAE">
        <w:trPr>
          <w:trHeight w:val="1440"/>
        </w:trPr>
        <w:tc>
          <w:tcPr>
            <w:tcW w:w="14390" w:type="dxa"/>
          </w:tcPr>
          <w:p w14:paraId="654548F5" w14:textId="3D2F1D97" w:rsidR="000A0BF1" w:rsidRPr="00707B47" w:rsidRDefault="000A0BF1" w:rsidP="00707B47">
            <w:pPr>
              <w:pStyle w:val="BodyText"/>
              <w:rPr>
                <w:rFonts w:eastAsia="Times New Roman" w:cs="Calibri"/>
                <w:sz w:val="18"/>
                <w:szCs w:val="18"/>
              </w:rPr>
            </w:pPr>
            <w:r w:rsidRPr="00D41DB2">
              <w:rPr>
                <w:rFonts w:eastAsia="Times New Roman" w:cs="Calibri"/>
                <w:sz w:val="18"/>
                <w:szCs w:val="18"/>
              </w:rPr>
              <w:t xml:space="preserve">E4-Need C </w:t>
            </w:r>
          </w:p>
        </w:tc>
      </w:tr>
      <w:tr w:rsidR="000A0BF1" w:rsidRPr="00D41DB2" w14:paraId="3D84F60A" w14:textId="77777777" w:rsidTr="00BB7CAE">
        <w:trPr>
          <w:trHeight w:val="1440"/>
        </w:trPr>
        <w:tc>
          <w:tcPr>
            <w:tcW w:w="14390" w:type="dxa"/>
          </w:tcPr>
          <w:p w14:paraId="3729112E" w14:textId="538F07E4" w:rsidR="000A0BF1" w:rsidRPr="00707B47" w:rsidRDefault="000A0BF1" w:rsidP="00707B47">
            <w:pPr>
              <w:pStyle w:val="BodyText"/>
              <w:rPr>
                <w:rFonts w:eastAsia="Times New Roman" w:cs="Calibri"/>
                <w:sz w:val="18"/>
                <w:szCs w:val="18"/>
              </w:rPr>
            </w:pPr>
            <w:r w:rsidRPr="00D41DB2">
              <w:rPr>
                <w:rFonts w:eastAsia="Times New Roman" w:cs="Calibri"/>
                <w:sz w:val="18"/>
                <w:szCs w:val="18"/>
              </w:rPr>
              <w:t xml:space="preserve">E4-Need D </w:t>
            </w:r>
          </w:p>
        </w:tc>
      </w:tr>
      <w:tr w:rsidR="000A0BF1" w:rsidRPr="00D41DB2" w14:paraId="12869BBE" w14:textId="77777777" w:rsidTr="00BB7CAE">
        <w:trPr>
          <w:trHeight w:val="1440"/>
        </w:trPr>
        <w:tc>
          <w:tcPr>
            <w:tcW w:w="14390" w:type="dxa"/>
          </w:tcPr>
          <w:p w14:paraId="40E0FE3F" w14:textId="312E8E18" w:rsidR="000A0BF1" w:rsidRPr="00707B47" w:rsidRDefault="000A0BF1" w:rsidP="00707B47">
            <w:pPr>
              <w:pStyle w:val="BodyText"/>
              <w:rPr>
                <w:rFonts w:eastAsia="Times New Roman" w:cs="Calibri"/>
                <w:sz w:val="18"/>
                <w:szCs w:val="18"/>
              </w:rPr>
            </w:pPr>
            <w:r w:rsidRPr="00D41DB2">
              <w:rPr>
                <w:rFonts w:eastAsia="Times New Roman" w:cs="Calibri"/>
                <w:sz w:val="18"/>
                <w:szCs w:val="18"/>
              </w:rPr>
              <w:t xml:space="preserve">E4-Need E </w:t>
            </w:r>
          </w:p>
        </w:tc>
      </w:tr>
    </w:tbl>
    <w:p w14:paraId="76FDA679" w14:textId="77777777" w:rsidR="00FC10FA" w:rsidRDefault="00FC10FA" w:rsidP="00504B74">
      <w:pPr>
        <w:rPr>
          <w:rFonts w:cs="Calibri"/>
          <w:b/>
          <w:sz w:val="36"/>
          <w:szCs w:val="36"/>
        </w:rPr>
      </w:pPr>
      <w:r>
        <w:rPr>
          <w:rFonts w:cs="Calibri"/>
          <w:b/>
          <w:sz w:val="36"/>
          <w:szCs w:val="36"/>
        </w:rPr>
        <w:br w:type="page"/>
      </w:r>
    </w:p>
    <w:p w14:paraId="10E40CD9" w14:textId="7BAEABB1" w:rsidR="00504B74" w:rsidRDefault="00504B74" w:rsidP="00AB2111">
      <w:pPr>
        <w:pStyle w:val="Heading1"/>
        <w:jc w:val="left"/>
      </w:pPr>
      <w:r w:rsidRPr="00D41DB2">
        <w:lastRenderedPageBreak/>
        <w:t>Element #5: Progress towards equal access to CTE programs for all students</w:t>
      </w:r>
    </w:p>
    <w:p w14:paraId="5E45E87C" w14:textId="77777777" w:rsidR="00FC10FA" w:rsidRDefault="00FC10FA" w:rsidP="00FC10FA">
      <w:pPr>
        <w:pStyle w:val="BodyText"/>
      </w:pPr>
    </w:p>
    <w:p w14:paraId="1BE0AFE1" w14:textId="15FE8CDC" w:rsidR="00FC10FA" w:rsidRDefault="00FC10FA" w:rsidP="00FC10FA">
      <w:r>
        <w:t>Refer</w:t>
      </w:r>
      <w:r w:rsidR="0075004C">
        <w:t xml:space="preserve"> to the</w:t>
      </w:r>
      <w:r>
        <w:t xml:space="preserve"> </w:t>
      </w:r>
      <w:r w:rsidRPr="00893473">
        <w:rPr>
          <w:b/>
          <w:bCs/>
        </w:rPr>
        <w:t>Guidance to Assess Element</w:t>
      </w:r>
      <w:r>
        <w:t xml:space="preserve"> </w:t>
      </w:r>
      <w:r>
        <w:rPr>
          <w:b/>
          <w:bCs/>
        </w:rPr>
        <w:t>Five</w:t>
      </w:r>
      <w:r>
        <w:t xml:space="preserve"> </w:t>
      </w:r>
      <w:r w:rsidR="0075004C">
        <w:t xml:space="preserve">section </w:t>
      </w:r>
      <w:r>
        <w:t>of</w:t>
      </w:r>
      <w:r w:rsidR="0075004C">
        <w:t xml:space="preserve"> </w:t>
      </w:r>
      <w:hyperlink r:id="rId19" w:history="1">
        <w:r w:rsidRPr="00893473">
          <w:rPr>
            <w:rStyle w:val="Hyperlink"/>
            <w:i/>
            <w:iCs/>
          </w:rPr>
          <w:t>Minnesota’s Comprehensive Local Needs Assessment Guide</w:t>
        </w:r>
      </w:hyperlink>
      <w:r>
        <w:rPr>
          <w:i/>
          <w:iCs/>
        </w:rPr>
        <w:t>.</w:t>
      </w:r>
    </w:p>
    <w:p w14:paraId="4939F227" w14:textId="77777777" w:rsidR="00FC10FA" w:rsidRPr="0075004C" w:rsidRDefault="00FC10FA" w:rsidP="0075004C">
      <w:pPr>
        <w:pStyle w:val="BodyText"/>
      </w:pPr>
    </w:p>
    <w:p w14:paraId="138F4801" w14:textId="77777777" w:rsidR="00504B74" w:rsidRDefault="00504B74" w:rsidP="00504B74">
      <w:pPr>
        <w:pStyle w:val="BodyText"/>
        <w:rPr>
          <w:rFonts w:cs="Calibri"/>
        </w:rPr>
      </w:pPr>
    </w:p>
    <w:p w14:paraId="7E821941" w14:textId="77777777" w:rsidR="00D57E59" w:rsidRDefault="00D57E59" w:rsidP="00504B74">
      <w:pPr>
        <w:pStyle w:val="BodyText"/>
        <w:rPr>
          <w:rFonts w:cs="Calibri"/>
        </w:rPr>
      </w:pPr>
    </w:p>
    <w:p w14:paraId="4E78C8B2" w14:textId="35BF3358" w:rsidR="00D57E59" w:rsidRPr="00D41DB2" w:rsidRDefault="00D57E59" w:rsidP="00101457">
      <w:pPr>
        <w:pStyle w:val="Heading2"/>
      </w:pPr>
      <w:r>
        <w:t>In the following table, list the needs identified in the CLNA for Element #5. Place needs in order by priority with the highest priority listed first in the table. High priority needs are expected to be addressed in the application.</w:t>
      </w:r>
    </w:p>
    <w:p w14:paraId="64B321C4" w14:textId="71260792" w:rsidR="00D57E59" w:rsidRDefault="00A30773">
      <w:pPr>
        <w:keepNext w:val="0"/>
        <w:keepLines w:val="0"/>
        <w:rPr>
          <w:rFonts w:ascii="Arial" w:eastAsia="Arial" w:hAnsi="Arial" w:cs="Calibri"/>
        </w:rPr>
      </w:pPr>
      <w:r>
        <w:rPr>
          <w:rFonts w:cs="Calibri"/>
        </w:rPr>
        <w:br w:type="page"/>
      </w:r>
    </w:p>
    <w:tbl>
      <w:tblPr>
        <w:tblStyle w:val="TableGrid"/>
        <w:tblW w:w="0" w:type="auto"/>
        <w:tblLook w:val="04A0" w:firstRow="1" w:lastRow="0" w:firstColumn="1" w:lastColumn="0" w:noHBand="0" w:noVBand="1"/>
      </w:tblPr>
      <w:tblGrid>
        <w:gridCol w:w="14390"/>
      </w:tblGrid>
      <w:tr w:rsidR="00504B74" w:rsidRPr="00D41DB2" w14:paraId="4196C3D8" w14:textId="77777777" w:rsidTr="00BB7CAE">
        <w:tc>
          <w:tcPr>
            <w:tcW w:w="14390" w:type="dxa"/>
            <w:shd w:val="clear" w:color="auto" w:fill="00A353"/>
            <w:vAlign w:val="bottom"/>
          </w:tcPr>
          <w:p w14:paraId="2CF844C7" w14:textId="15D0ED35" w:rsidR="00504B74" w:rsidRPr="00D41DB2" w:rsidRDefault="00504B74" w:rsidP="00504B74">
            <w:pPr>
              <w:pStyle w:val="BodyText"/>
              <w:spacing w:before="240"/>
              <w:jc w:val="center"/>
              <w:rPr>
                <w:rFonts w:eastAsia="Times New Roman" w:cs="Calibri"/>
                <w:b/>
                <w:bCs/>
              </w:rPr>
            </w:pPr>
            <w:r w:rsidRPr="00D41DB2">
              <w:rPr>
                <w:rFonts w:eastAsia="Times New Roman" w:cs="Calibri"/>
                <w:b/>
                <w:bCs/>
              </w:rPr>
              <w:lastRenderedPageBreak/>
              <w:t>PRIORITIZED NEEDS</w:t>
            </w:r>
          </w:p>
          <w:p w14:paraId="680276DC" w14:textId="2F835EAC" w:rsidR="00504B74" w:rsidRPr="00D41DB2" w:rsidRDefault="00504B74" w:rsidP="000A0BF1">
            <w:pPr>
              <w:pStyle w:val="BodyText"/>
              <w:spacing w:after="240"/>
              <w:jc w:val="center"/>
              <w:rPr>
                <w:rFonts w:cs="Calibri"/>
              </w:rPr>
            </w:pPr>
            <w:r w:rsidRPr="00D41DB2">
              <w:rPr>
                <w:rFonts w:eastAsia="Times New Roman" w:cs="Calibri"/>
                <w:b/>
                <w:bCs/>
              </w:rPr>
              <w:t>Element 5: Progress towards equal access to CTE programs for all students</w:t>
            </w:r>
          </w:p>
        </w:tc>
      </w:tr>
      <w:tr w:rsidR="00504B74" w:rsidRPr="00D41DB2" w14:paraId="781B5EAD" w14:textId="77777777" w:rsidTr="00BB7CAE">
        <w:trPr>
          <w:trHeight w:val="1440"/>
        </w:trPr>
        <w:tc>
          <w:tcPr>
            <w:tcW w:w="14390" w:type="dxa"/>
          </w:tcPr>
          <w:p w14:paraId="4FE3FADA" w14:textId="2EB09783" w:rsidR="000A0BF1" w:rsidRPr="00707B47" w:rsidRDefault="00504B74" w:rsidP="00707B47">
            <w:pPr>
              <w:pStyle w:val="BodyText"/>
              <w:tabs>
                <w:tab w:val="left" w:pos="1430"/>
              </w:tabs>
              <w:rPr>
                <w:rFonts w:eastAsia="Times New Roman" w:cs="Calibri"/>
                <w:sz w:val="18"/>
                <w:szCs w:val="18"/>
              </w:rPr>
            </w:pPr>
            <w:r w:rsidRPr="00D41DB2">
              <w:rPr>
                <w:rFonts w:eastAsia="Times New Roman" w:cs="Calibri"/>
                <w:sz w:val="18"/>
                <w:szCs w:val="18"/>
              </w:rPr>
              <w:t>E5-Need A:</w:t>
            </w:r>
            <w:r w:rsidR="00A74387">
              <w:rPr>
                <w:rFonts w:eastAsia="Times New Roman" w:cs="Calibri"/>
                <w:sz w:val="18"/>
                <w:szCs w:val="18"/>
              </w:rPr>
              <w:t xml:space="preserve"> </w:t>
            </w:r>
          </w:p>
        </w:tc>
      </w:tr>
      <w:tr w:rsidR="00504B74" w:rsidRPr="00D41DB2" w14:paraId="5F52B8C9" w14:textId="77777777" w:rsidTr="00BB7CAE">
        <w:trPr>
          <w:trHeight w:val="1440"/>
        </w:trPr>
        <w:tc>
          <w:tcPr>
            <w:tcW w:w="14390" w:type="dxa"/>
          </w:tcPr>
          <w:p w14:paraId="4D0BF8C0" w14:textId="2A96D4A2" w:rsidR="00504B74" w:rsidRPr="00707B47" w:rsidRDefault="00504B74" w:rsidP="00707B47">
            <w:pPr>
              <w:pStyle w:val="BodyText"/>
              <w:rPr>
                <w:rFonts w:eastAsia="Times New Roman" w:cs="Calibri"/>
                <w:sz w:val="18"/>
                <w:szCs w:val="18"/>
              </w:rPr>
            </w:pPr>
            <w:r w:rsidRPr="00D41DB2">
              <w:rPr>
                <w:rFonts w:eastAsia="Times New Roman" w:cs="Calibri"/>
                <w:sz w:val="18"/>
                <w:szCs w:val="18"/>
              </w:rPr>
              <w:t xml:space="preserve">E5-Need B </w:t>
            </w:r>
          </w:p>
        </w:tc>
      </w:tr>
      <w:tr w:rsidR="00504B74" w:rsidRPr="00D41DB2" w14:paraId="14042E07" w14:textId="77777777" w:rsidTr="00BB7CAE">
        <w:trPr>
          <w:trHeight w:val="1440"/>
        </w:trPr>
        <w:tc>
          <w:tcPr>
            <w:tcW w:w="14390" w:type="dxa"/>
          </w:tcPr>
          <w:p w14:paraId="2F9C2355" w14:textId="776813D4" w:rsidR="00504B74" w:rsidRPr="00707B47" w:rsidRDefault="00504B74" w:rsidP="00707B47">
            <w:pPr>
              <w:pStyle w:val="BodyText"/>
              <w:rPr>
                <w:rFonts w:eastAsia="Times New Roman" w:cs="Calibri"/>
                <w:sz w:val="18"/>
                <w:szCs w:val="18"/>
              </w:rPr>
            </w:pPr>
            <w:r w:rsidRPr="00D41DB2">
              <w:rPr>
                <w:rFonts w:eastAsia="Times New Roman" w:cs="Calibri"/>
                <w:sz w:val="18"/>
                <w:szCs w:val="18"/>
              </w:rPr>
              <w:t xml:space="preserve">E5-Need C </w:t>
            </w:r>
          </w:p>
        </w:tc>
      </w:tr>
      <w:tr w:rsidR="00504B74" w:rsidRPr="00D41DB2" w14:paraId="1060CBB0" w14:textId="77777777" w:rsidTr="00BB7CAE">
        <w:trPr>
          <w:trHeight w:val="1440"/>
        </w:trPr>
        <w:tc>
          <w:tcPr>
            <w:tcW w:w="14390" w:type="dxa"/>
          </w:tcPr>
          <w:p w14:paraId="0387EB76" w14:textId="6ECDA912" w:rsidR="00504B74" w:rsidRPr="00707B47" w:rsidRDefault="00504B74" w:rsidP="00707B47">
            <w:pPr>
              <w:pStyle w:val="BodyText"/>
              <w:rPr>
                <w:rFonts w:eastAsia="Times New Roman" w:cs="Calibri"/>
                <w:sz w:val="18"/>
                <w:szCs w:val="18"/>
              </w:rPr>
            </w:pPr>
            <w:r w:rsidRPr="00D41DB2">
              <w:rPr>
                <w:rFonts w:eastAsia="Times New Roman" w:cs="Calibri"/>
                <w:sz w:val="18"/>
                <w:szCs w:val="18"/>
              </w:rPr>
              <w:t xml:space="preserve">E5-Need D </w:t>
            </w:r>
          </w:p>
        </w:tc>
      </w:tr>
      <w:tr w:rsidR="00504B74" w:rsidRPr="00D41DB2" w14:paraId="0B2767E2" w14:textId="77777777" w:rsidTr="00BB7CAE">
        <w:trPr>
          <w:trHeight w:val="1440"/>
        </w:trPr>
        <w:tc>
          <w:tcPr>
            <w:tcW w:w="14390" w:type="dxa"/>
          </w:tcPr>
          <w:p w14:paraId="6C72CCCB" w14:textId="62DBF785" w:rsidR="00504B74" w:rsidRPr="00707B47" w:rsidRDefault="00504B74" w:rsidP="00707B47">
            <w:pPr>
              <w:pStyle w:val="BodyText"/>
              <w:rPr>
                <w:rFonts w:eastAsia="Times New Roman" w:cs="Calibri"/>
                <w:sz w:val="18"/>
                <w:szCs w:val="18"/>
              </w:rPr>
            </w:pPr>
            <w:r w:rsidRPr="00D41DB2">
              <w:rPr>
                <w:rFonts w:eastAsia="Times New Roman" w:cs="Calibri"/>
                <w:sz w:val="18"/>
                <w:szCs w:val="18"/>
              </w:rPr>
              <w:t xml:space="preserve">E5-Need E </w:t>
            </w:r>
          </w:p>
        </w:tc>
      </w:tr>
    </w:tbl>
    <w:p w14:paraId="759E27D5" w14:textId="77777777" w:rsidR="00504B74" w:rsidRPr="00D41DB2" w:rsidRDefault="00504B74" w:rsidP="00504B74">
      <w:pPr>
        <w:pStyle w:val="BodyText"/>
        <w:rPr>
          <w:rFonts w:cs="Calibri"/>
        </w:rPr>
      </w:pPr>
    </w:p>
    <w:p w14:paraId="2248D392" w14:textId="4E3757A8" w:rsidR="00504B74" w:rsidRPr="00882DB2" w:rsidRDefault="00882DB2" w:rsidP="0075004C">
      <w:pPr>
        <w:keepNext w:val="0"/>
        <w:keepLines w:val="0"/>
        <w:rPr>
          <w:rFonts w:cs="Calibri"/>
          <w:b/>
        </w:rPr>
      </w:pPr>
      <w:r>
        <w:rPr>
          <w:rFonts w:cs="Calibri"/>
          <w:b/>
        </w:rPr>
        <w:t xml:space="preserve"> </w:t>
      </w:r>
    </w:p>
    <w:sectPr w:rsidR="00504B74" w:rsidRPr="00882DB2" w:rsidSect="00C64AB0">
      <w:footerReference w:type="default" r:id="rId20"/>
      <w:footerReference w:type="first" r:id="rId21"/>
      <w:footnotePr>
        <w:numRestart w:val="eachSect"/>
      </w:footnotePr>
      <w:pgSz w:w="15840" w:h="12240" w:orient="landscape"/>
      <w:pgMar w:top="720" w:right="720" w:bottom="720" w:left="720" w:header="720" w:footer="52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9FB1" w14:textId="77777777" w:rsidR="00057B1A" w:rsidRDefault="00057B1A" w:rsidP="003617AE">
      <w:r>
        <w:separator/>
      </w:r>
    </w:p>
  </w:endnote>
  <w:endnote w:type="continuationSeparator" w:id="0">
    <w:p w14:paraId="0A3032F9" w14:textId="77777777" w:rsidR="00057B1A" w:rsidRDefault="00057B1A" w:rsidP="003617AE">
      <w:r>
        <w:continuationSeparator/>
      </w:r>
    </w:p>
  </w:endnote>
  <w:endnote w:type="continuationNotice" w:id="1">
    <w:p w14:paraId="4DEAA056" w14:textId="77777777" w:rsidR="00057B1A" w:rsidRDefault="00057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F52" w14:textId="1D1A061E" w:rsidR="006146B5" w:rsidRPr="00754470" w:rsidRDefault="00D93D58" w:rsidP="00DD225E">
    <w:pPr>
      <w:pStyle w:val="Footer"/>
      <w:jc w:val="center"/>
    </w:pPr>
    <w:r>
      <w:tab/>
    </w:r>
    <w:r>
      <w:tab/>
    </w:r>
    <w:r>
      <w:tab/>
    </w:r>
    <w:r>
      <w:tab/>
    </w:r>
    <w:r>
      <w:tab/>
    </w:r>
    <w:r>
      <w:tab/>
    </w:r>
    <w:r>
      <w:tab/>
    </w:r>
    <w:r w:rsidR="006146B5">
      <w:t xml:space="preserve">Page - </w:t>
    </w:r>
    <w:sdt>
      <w:sdtPr>
        <w:id w:val="1534846558"/>
        <w:docPartObj>
          <w:docPartGallery w:val="Page Numbers (Bottom of Page)"/>
          <w:docPartUnique/>
        </w:docPartObj>
      </w:sdtPr>
      <w:sdtEndPr>
        <w:rPr>
          <w:noProof/>
        </w:rPr>
      </w:sdtEndPr>
      <w:sdtContent>
        <w:r w:rsidR="006146B5" w:rsidRPr="0083476E">
          <w:fldChar w:fldCharType="begin"/>
        </w:r>
        <w:r w:rsidR="006146B5" w:rsidRPr="0083476E">
          <w:instrText xml:space="preserve"> PAGE   \* MERGEFORMAT </w:instrText>
        </w:r>
        <w:r w:rsidR="006146B5" w:rsidRPr="0083476E">
          <w:fldChar w:fldCharType="separate"/>
        </w:r>
        <w:r w:rsidR="00BF756C">
          <w:rPr>
            <w:noProof/>
          </w:rPr>
          <w:t>1</w:t>
        </w:r>
        <w:r w:rsidR="006146B5" w:rsidRPr="0083476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3C101C3" w14:paraId="0E407394" w14:textId="77777777" w:rsidTr="23C101C3">
      <w:trPr>
        <w:trHeight w:val="300"/>
      </w:trPr>
      <w:tc>
        <w:tcPr>
          <w:tcW w:w="4800" w:type="dxa"/>
        </w:tcPr>
        <w:p w14:paraId="30EE35EC" w14:textId="78D3598D" w:rsidR="23C101C3" w:rsidRDefault="23C101C3" w:rsidP="23C101C3">
          <w:pPr>
            <w:pStyle w:val="Header"/>
            <w:ind w:left="-115"/>
          </w:pPr>
        </w:p>
      </w:tc>
      <w:tc>
        <w:tcPr>
          <w:tcW w:w="4800" w:type="dxa"/>
        </w:tcPr>
        <w:p w14:paraId="4A6B4D94" w14:textId="2405C62E" w:rsidR="23C101C3" w:rsidRDefault="23C101C3" w:rsidP="23C101C3">
          <w:pPr>
            <w:pStyle w:val="Header"/>
            <w:jc w:val="center"/>
          </w:pPr>
        </w:p>
      </w:tc>
      <w:tc>
        <w:tcPr>
          <w:tcW w:w="4800" w:type="dxa"/>
        </w:tcPr>
        <w:p w14:paraId="0F2751C6" w14:textId="516BFE2F" w:rsidR="23C101C3" w:rsidRDefault="23C101C3" w:rsidP="23C101C3">
          <w:pPr>
            <w:pStyle w:val="Header"/>
            <w:ind w:right="-115"/>
            <w:jc w:val="right"/>
          </w:pPr>
        </w:p>
      </w:tc>
    </w:tr>
  </w:tbl>
  <w:p w14:paraId="4FF9572F" w14:textId="08378673" w:rsidR="008372D4" w:rsidRDefault="00D12744">
    <w:pPr>
      <w:pStyle w:val="Footer"/>
    </w:pPr>
    <w:r>
      <w:t xml:space="preserve">Version: </w:t>
    </w:r>
    <w:r w:rsidR="00D27B09">
      <w:t>2</w:t>
    </w:r>
    <w:r>
      <w:t>-</w:t>
    </w:r>
    <w:r w:rsidR="00D27B09">
      <w:t>5</w:t>
    </w:r>
    <w:r w:rsidR="00DD225E">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ABB3" w14:textId="77777777" w:rsidR="00057B1A" w:rsidRDefault="00057B1A" w:rsidP="003617AE">
      <w:r>
        <w:separator/>
      </w:r>
    </w:p>
  </w:footnote>
  <w:footnote w:type="continuationSeparator" w:id="0">
    <w:p w14:paraId="3007D238" w14:textId="77777777" w:rsidR="00057B1A" w:rsidRDefault="00057B1A" w:rsidP="003617AE">
      <w:r>
        <w:continuationSeparator/>
      </w:r>
    </w:p>
  </w:footnote>
  <w:footnote w:type="continuationNotice" w:id="1">
    <w:p w14:paraId="3FCEEB8B" w14:textId="77777777" w:rsidR="00057B1A" w:rsidRDefault="00057B1A"/>
  </w:footnote>
  <w:footnote w:id="2">
    <w:p w14:paraId="442A21F5" w14:textId="77777777" w:rsidR="0099461D" w:rsidRDefault="0099461D" w:rsidP="0099461D">
      <w:pPr>
        <w:pStyle w:val="FootnoteText"/>
      </w:pPr>
      <w:r>
        <w:rPr>
          <w:rStyle w:val="FootnoteReference"/>
        </w:rPr>
        <w:footnoteRef/>
      </w:r>
      <w:r>
        <w:t xml:space="preserve"> </w:t>
      </w:r>
      <w:r w:rsidRPr="00DF6B3D">
        <w:rPr>
          <w:rStyle w:val="Heading5Char"/>
          <w:i/>
        </w:rPr>
        <w:t>The Perkins V law defines special populations as individuals with disabilities</w:t>
      </w:r>
      <w:r>
        <w:rPr>
          <w:rStyle w:val="Heading5Char"/>
          <w:i/>
        </w:rPr>
        <w:t>;</w:t>
      </w:r>
      <w:r w:rsidRPr="00DF6B3D">
        <w:rPr>
          <w:rStyle w:val="Heading5Char"/>
          <w:i/>
        </w:rPr>
        <w:t xml:space="preserve"> individuals from economically disadvantaged families, including low-income youth and adults</w:t>
      </w:r>
      <w:r>
        <w:rPr>
          <w:rStyle w:val="Heading5Char"/>
          <w:i/>
        </w:rPr>
        <w:t>;</w:t>
      </w:r>
      <w:r w:rsidRPr="00DF6B3D">
        <w:rPr>
          <w:rStyle w:val="Heading5Char"/>
          <w:i/>
        </w:rPr>
        <w:t xml:space="preserve"> individuals pre</w:t>
      </w:r>
      <w:r>
        <w:rPr>
          <w:rStyle w:val="Heading5Char"/>
          <w:i/>
        </w:rPr>
        <w:t>paring for nontraditional fields; single parents,</w:t>
      </w:r>
      <w:r w:rsidRPr="00DF6B3D">
        <w:rPr>
          <w:rStyle w:val="Heading5Char"/>
          <w:i/>
        </w:rPr>
        <w:t xml:space="preserve"> including single pregnant women</w:t>
      </w:r>
      <w:r>
        <w:rPr>
          <w:rStyle w:val="Heading5Char"/>
          <w:i/>
        </w:rPr>
        <w:t>;</w:t>
      </w:r>
      <w:r w:rsidRPr="00DF6B3D">
        <w:rPr>
          <w:rStyle w:val="Heading5Char"/>
          <w:i/>
        </w:rPr>
        <w:t xml:space="preserve"> </w:t>
      </w:r>
      <w:r>
        <w:rPr>
          <w:rStyle w:val="Heading5Char"/>
          <w:i/>
        </w:rPr>
        <w:t xml:space="preserve">out-of-workforce individuals; </w:t>
      </w:r>
      <w:r w:rsidRPr="00DF6B3D">
        <w:rPr>
          <w:rStyle w:val="Heading5Char"/>
          <w:i/>
        </w:rPr>
        <w:t>English learners</w:t>
      </w:r>
      <w:r>
        <w:rPr>
          <w:rStyle w:val="Heading5Char"/>
          <w:i/>
        </w:rPr>
        <w:t>;</w:t>
      </w:r>
      <w:r w:rsidRPr="00DF6B3D">
        <w:rPr>
          <w:rStyle w:val="Heading5Char"/>
          <w:i/>
        </w:rPr>
        <w:t xml:space="preserve"> homeless individuals</w:t>
      </w:r>
      <w:r>
        <w:rPr>
          <w:rStyle w:val="Heading5Char"/>
          <w:i/>
        </w:rPr>
        <w:t>;</w:t>
      </w:r>
      <w:r w:rsidRPr="00DF6B3D">
        <w:rPr>
          <w:rStyle w:val="Heading5Char"/>
          <w:i/>
        </w:rPr>
        <w:t xml:space="preserve"> youth who are in</w:t>
      </w:r>
      <w:r>
        <w:rPr>
          <w:rStyle w:val="Heading5Char"/>
          <w:i/>
        </w:rPr>
        <w:t>,</w:t>
      </w:r>
      <w:r w:rsidRPr="00DF6B3D">
        <w:rPr>
          <w:rStyle w:val="Heading5Char"/>
          <w:i/>
        </w:rPr>
        <w:t xml:space="preserve"> or who have aged out of</w:t>
      </w:r>
      <w:r>
        <w:rPr>
          <w:rStyle w:val="Heading5Char"/>
          <w:i/>
        </w:rPr>
        <w:t>,</w:t>
      </w:r>
      <w:r w:rsidRPr="00DF6B3D">
        <w:rPr>
          <w:rStyle w:val="Heading5Char"/>
          <w:i/>
        </w:rPr>
        <w:t xml:space="preserve"> the foster care system</w:t>
      </w:r>
      <w:r>
        <w:rPr>
          <w:rStyle w:val="Heading5Char"/>
          <w:i/>
        </w:rPr>
        <w:t>; and</w:t>
      </w:r>
      <w:r w:rsidRPr="00DF6B3D">
        <w:rPr>
          <w:rStyle w:val="Heading5Char"/>
          <w:i/>
        </w:rPr>
        <w:t xml:space="preserve"> youth with a parent who is on active duty </w:t>
      </w:r>
      <w:r>
        <w:rPr>
          <w:rStyle w:val="Heading5Char"/>
          <w:i/>
        </w:rPr>
        <w:t>in the military</w:t>
      </w:r>
      <w:r w:rsidRPr="00DF6B3D">
        <w:rPr>
          <w:rStyle w:val="Heading5Char"/>
          <w:i/>
        </w:rP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215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DA82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7A6F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EE68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18CE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084F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EEAC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E830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C69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C41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83645"/>
    <w:multiLevelType w:val="multilevel"/>
    <w:tmpl w:val="5EA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667970"/>
    <w:multiLevelType w:val="hybridMultilevel"/>
    <w:tmpl w:val="07EA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27FC6"/>
    <w:multiLevelType w:val="hybridMultilevel"/>
    <w:tmpl w:val="5144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6BAF"/>
    <w:multiLevelType w:val="hybridMultilevel"/>
    <w:tmpl w:val="E0E6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A2A53"/>
    <w:multiLevelType w:val="hybridMultilevel"/>
    <w:tmpl w:val="B9FE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07F6D"/>
    <w:multiLevelType w:val="hybridMultilevel"/>
    <w:tmpl w:val="7964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E0A"/>
    <w:multiLevelType w:val="hybridMultilevel"/>
    <w:tmpl w:val="9E140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4128B8"/>
    <w:multiLevelType w:val="hybridMultilevel"/>
    <w:tmpl w:val="3044204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55501534">
    <w:abstractNumId w:val="12"/>
  </w:num>
  <w:num w:numId="2" w16cid:durableId="1245843272">
    <w:abstractNumId w:val="11"/>
  </w:num>
  <w:num w:numId="3" w16cid:durableId="893077107">
    <w:abstractNumId w:val="15"/>
  </w:num>
  <w:num w:numId="4" w16cid:durableId="548691804">
    <w:abstractNumId w:val="14"/>
  </w:num>
  <w:num w:numId="5" w16cid:durableId="1823543386">
    <w:abstractNumId w:val="10"/>
  </w:num>
  <w:num w:numId="6" w16cid:durableId="1405952291">
    <w:abstractNumId w:val="9"/>
  </w:num>
  <w:num w:numId="7" w16cid:durableId="1975746250">
    <w:abstractNumId w:val="7"/>
  </w:num>
  <w:num w:numId="8" w16cid:durableId="583494158">
    <w:abstractNumId w:val="6"/>
  </w:num>
  <w:num w:numId="9" w16cid:durableId="1164466537">
    <w:abstractNumId w:val="5"/>
  </w:num>
  <w:num w:numId="10" w16cid:durableId="1261333303">
    <w:abstractNumId w:val="4"/>
  </w:num>
  <w:num w:numId="11" w16cid:durableId="870803750">
    <w:abstractNumId w:val="8"/>
  </w:num>
  <w:num w:numId="12" w16cid:durableId="2108229703">
    <w:abstractNumId w:val="3"/>
  </w:num>
  <w:num w:numId="13" w16cid:durableId="2037583799">
    <w:abstractNumId w:val="2"/>
  </w:num>
  <w:num w:numId="14" w16cid:durableId="750353088">
    <w:abstractNumId w:val="1"/>
  </w:num>
  <w:num w:numId="15" w16cid:durableId="1148520035">
    <w:abstractNumId w:val="0"/>
  </w:num>
  <w:num w:numId="16" w16cid:durableId="334497260">
    <w:abstractNumId w:val="16"/>
  </w:num>
  <w:num w:numId="17" w16cid:durableId="258762129">
    <w:abstractNumId w:val="13"/>
  </w:num>
  <w:num w:numId="18" w16cid:durableId="130149854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MTM2tTQ2MDA3MjFQ0lEKTi0uzszPAykwrgUAjVxmQCwAAAA="/>
  </w:docVars>
  <w:rsids>
    <w:rsidRoot w:val="006A25FC"/>
    <w:rsid w:val="00000683"/>
    <w:rsid w:val="00001682"/>
    <w:rsid w:val="0001093C"/>
    <w:rsid w:val="00015029"/>
    <w:rsid w:val="00023D67"/>
    <w:rsid w:val="000248F1"/>
    <w:rsid w:val="00024B2B"/>
    <w:rsid w:val="000251F4"/>
    <w:rsid w:val="00025FBD"/>
    <w:rsid w:val="000267D3"/>
    <w:rsid w:val="00030437"/>
    <w:rsid w:val="0003211A"/>
    <w:rsid w:val="00032EDD"/>
    <w:rsid w:val="000332A7"/>
    <w:rsid w:val="0004070A"/>
    <w:rsid w:val="00040B38"/>
    <w:rsid w:val="00042892"/>
    <w:rsid w:val="000429A2"/>
    <w:rsid w:val="00044481"/>
    <w:rsid w:val="0004485B"/>
    <w:rsid w:val="00045ECA"/>
    <w:rsid w:val="00052BFE"/>
    <w:rsid w:val="0005308B"/>
    <w:rsid w:val="000534FD"/>
    <w:rsid w:val="0005441D"/>
    <w:rsid w:val="00057B1A"/>
    <w:rsid w:val="00061B98"/>
    <w:rsid w:val="000664F8"/>
    <w:rsid w:val="00066EB7"/>
    <w:rsid w:val="000725E0"/>
    <w:rsid w:val="000749DB"/>
    <w:rsid w:val="00075EBC"/>
    <w:rsid w:val="00075FC5"/>
    <w:rsid w:val="00077445"/>
    <w:rsid w:val="00082269"/>
    <w:rsid w:val="000836C2"/>
    <w:rsid w:val="00085863"/>
    <w:rsid w:val="000861DD"/>
    <w:rsid w:val="00086BC2"/>
    <w:rsid w:val="00086FC1"/>
    <w:rsid w:val="00087005"/>
    <w:rsid w:val="000903CE"/>
    <w:rsid w:val="00091AB8"/>
    <w:rsid w:val="00092164"/>
    <w:rsid w:val="0009281F"/>
    <w:rsid w:val="00092FF5"/>
    <w:rsid w:val="00096EBE"/>
    <w:rsid w:val="00097C28"/>
    <w:rsid w:val="000A0BF1"/>
    <w:rsid w:val="000A18F3"/>
    <w:rsid w:val="000A1CC4"/>
    <w:rsid w:val="000A2493"/>
    <w:rsid w:val="000B56EB"/>
    <w:rsid w:val="000B6108"/>
    <w:rsid w:val="000B6A79"/>
    <w:rsid w:val="000C1759"/>
    <w:rsid w:val="000C1C36"/>
    <w:rsid w:val="000C260B"/>
    <w:rsid w:val="000C2957"/>
    <w:rsid w:val="000C2C44"/>
    <w:rsid w:val="000C46ED"/>
    <w:rsid w:val="000C7552"/>
    <w:rsid w:val="000D07DD"/>
    <w:rsid w:val="000D08C5"/>
    <w:rsid w:val="000D1F1B"/>
    <w:rsid w:val="000D2A27"/>
    <w:rsid w:val="000D2E50"/>
    <w:rsid w:val="000D3FE5"/>
    <w:rsid w:val="000D4BAE"/>
    <w:rsid w:val="000D4C58"/>
    <w:rsid w:val="000D56DE"/>
    <w:rsid w:val="000E1396"/>
    <w:rsid w:val="000E14B3"/>
    <w:rsid w:val="000E404E"/>
    <w:rsid w:val="000E419F"/>
    <w:rsid w:val="000F21F1"/>
    <w:rsid w:val="000F4116"/>
    <w:rsid w:val="00101457"/>
    <w:rsid w:val="00102B54"/>
    <w:rsid w:val="001044A8"/>
    <w:rsid w:val="0011150A"/>
    <w:rsid w:val="001130E0"/>
    <w:rsid w:val="00121858"/>
    <w:rsid w:val="001255B8"/>
    <w:rsid w:val="00125F49"/>
    <w:rsid w:val="001300E2"/>
    <w:rsid w:val="00132B9A"/>
    <w:rsid w:val="00133111"/>
    <w:rsid w:val="00135002"/>
    <w:rsid w:val="0013511E"/>
    <w:rsid w:val="00140383"/>
    <w:rsid w:val="0014206C"/>
    <w:rsid w:val="0014212E"/>
    <w:rsid w:val="00145A36"/>
    <w:rsid w:val="001471DE"/>
    <w:rsid w:val="0015057A"/>
    <w:rsid w:val="00151660"/>
    <w:rsid w:val="00153955"/>
    <w:rsid w:val="001563BA"/>
    <w:rsid w:val="00156E09"/>
    <w:rsid w:val="001577F1"/>
    <w:rsid w:val="00162DB0"/>
    <w:rsid w:val="00163F3C"/>
    <w:rsid w:val="00163FD6"/>
    <w:rsid w:val="00175307"/>
    <w:rsid w:val="00176EFC"/>
    <w:rsid w:val="00180440"/>
    <w:rsid w:val="00181B3E"/>
    <w:rsid w:val="001825E6"/>
    <w:rsid w:val="00182E3A"/>
    <w:rsid w:val="001864AF"/>
    <w:rsid w:val="00187D9B"/>
    <w:rsid w:val="001905FB"/>
    <w:rsid w:val="001906DB"/>
    <w:rsid w:val="00190C48"/>
    <w:rsid w:val="00190CA2"/>
    <w:rsid w:val="00192829"/>
    <w:rsid w:val="00194FB2"/>
    <w:rsid w:val="0019626A"/>
    <w:rsid w:val="001A0B98"/>
    <w:rsid w:val="001A0EB8"/>
    <w:rsid w:val="001A180B"/>
    <w:rsid w:val="001A28EB"/>
    <w:rsid w:val="001A3AD1"/>
    <w:rsid w:val="001A3AF3"/>
    <w:rsid w:val="001A3D2C"/>
    <w:rsid w:val="001A3DB9"/>
    <w:rsid w:val="001A46FF"/>
    <w:rsid w:val="001A4E76"/>
    <w:rsid w:val="001A66CB"/>
    <w:rsid w:val="001B01FE"/>
    <w:rsid w:val="001B1542"/>
    <w:rsid w:val="001B23BA"/>
    <w:rsid w:val="001B3CF9"/>
    <w:rsid w:val="001B4883"/>
    <w:rsid w:val="001B4D48"/>
    <w:rsid w:val="001C07BA"/>
    <w:rsid w:val="001C18E6"/>
    <w:rsid w:val="001C424D"/>
    <w:rsid w:val="001C6561"/>
    <w:rsid w:val="001C7672"/>
    <w:rsid w:val="001C7FCE"/>
    <w:rsid w:val="001D0078"/>
    <w:rsid w:val="001D025C"/>
    <w:rsid w:val="001D0D7E"/>
    <w:rsid w:val="001D39E4"/>
    <w:rsid w:val="001D3F64"/>
    <w:rsid w:val="001D51E1"/>
    <w:rsid w:val="001D5580"/>
    <w:rsid w:val="001D5B7B"/>
    <w:rsid w:val="001D5ED7"/>
    <w:rsid w:val="001D64D3"/>
    <w:rsid w:val="001D6F23"/>
    <w:rsid w:val="001E1CD4"/>
    <w:rsid w:val="001E226F"/>
    <w:rsid w:val="001E29CC"/>
    <w:rsid w:val="001E587C"/>
    <w:rsid w:val="001E6DF3"/>
    <w:rsid w:val="001E76B2"/>
    <w:rsid w:val="001E9ED9"/>
    <w:rsid w:val="001F3C71"/>
    <w:rsid w:val="001F5836"/>
    <w:rsid w:val="001F7660"/>
    <w:rsid w:val="002009B2"/>
    <w:rsid w:val="00205229"/>
    <w:rsid w:val="002056DD"/>
    <w:rsid w:val="00206F4F"/>
    <w:rsid w:val="00210362"/>
    <w:rsid w:val="00211C7B"/>
    <w:rsid w:val="00213443"/>
    <w:rsid w:val="00217256"/>
    <w:rsid w:val="00217D37"/>
    <w:rsid w:val="00220487"/>
    <w:rsid w:val="00230C47"/>
    <w:rsid w:val="0023130B"/>
    <w:rsid w:val="002343FC"/>
    <w:rsid w:val="00234809"/>
    <w:rsid w:val="002352E2"/>
    <w:rsid w:val="002358AC"/>
    <w:rsid w:val="0023654E"/>
    <w:rsid w:val="0024195E"/>
    <w:rsid w:val="00241CDE"/>
    <w:rsid w:val="00243C75"/>
    <w:rsid w:val="00250F50"/>
    <w:rsid w:val="00252685"/>
    <w:rsid w:val="0025284C"/>
    <w:rsid w:val="0025307B"/>
    <w:rsid w:val="00253D27"/>
    <w:rsid w:val="002561F6"/>
    <w:rsid w:val="002600B0"/>
    <w:rsid w:val="00261016"/>
    <w:rsid w:val="0026295E"/>
    <w:rsid w:val="00262D5E"/>
    <w:rsid w:val="00267F66"/>
    <w:rsid w:val="002707F0"/>
    <w:rsid w:val="002727EE"/>
    <w:rsid w:val="00272DD8"/>
    <w:rsid w:val="002732A6"/>
    <w:rsid w:val="00273E69"/>
    <w:rsid w:val="00274AC9"/>
    <w:rsid w:val="00274EF5"/>
    <w:rsid w:val="00275CBF"/>
    <w:rsid w:val="002778EF"/>
    <w:rsid w:val="00280EC6"/>
    <w:rsid w:val="0028184E"/>
    <w:rsid w:val="002841A3"/>
    <w:rsid w:val="00287F59"/>
    <w:rsid w:val="00291CED"/>
    <w:rsid w:val="0029458B"/>
    <w:rsid w:val="0029513F"/>
    <w:rsid w:val="00295BE4"/>
    <w:rsid w:val="00297540"/>
    <w:rsid w:val="002A0565"/>
    <w:rsid w:val="002A0C6A"/>
    <w:rsid w:val="002A19D8"/>
    <w:rsid w:val="002A5835"/>
    <w:rsid w:val="002A5DF4"/>
    <w:rsid w:val="002A7CAD"/>
    <w:rsid w:val="002B08D0"/>
    <w:rsid w:val="002B0EBA"/>
    <w:rsid w:val="002B0FE2"/>
    <w:rsid w:val="002B7120"/>
    <w:rsid w:val="002C02CC"/>
    <w:rsid w:val="002C4FAD"/>
    <w:rsid w:val="002C554F"/>
    <w:rsid w:val="002C7148"/>
    <w:rsid w:val="002C760E"/>
    <w:rsid w:val="002D006D"/>
    <w:rsid w:val="002D7315"/>
    <w:rsid w:val="002D7D03"/>
    <w:rsid w:val="002E19C0"/>
    <w:rsid w:val="002E3553"/>
    <w:rsid w:val="002E58C4"/>
    <w:rsid w:val="002E641E"/>
    <w:rsid w:val="002E6613"/>
    <w:rsid w:val="002E7765"/>
    <w:rsid w:val="002F2F8F"/>
    <w:rsid w:val="002F52B8"/>
    <w:rsid w:val="002F5BE9"/>
    <w:rsid w:val="002F6F31"/>
    <w:rsid w:val="003015DE"/>
    <w:rsid w:val="00303211"/>
    <w:rsid w:val="00307433"/>
    <w:rsid w:val="003121BC"/>
    <w:rsid w:val="00312E1F"/>
    <w:rsid w:val="003146C6"/>
    <w:rsid w:val="003152ED"/>
    <w:rsid w:val="00316E09"/>
    <w:rsid w:val="00317218"/>
    <w:rsid w:val="00320BD4"/>
    <w:rsid w:val="00323625"/>
    <w:rsid w:val="00324576"/>
    <w:rsid w:val="00325F4F"/>
    <w:rsid w:val="00326672"/>
    <w:rsid w:val="00330632"/>
    <w:rsid w:val="00331498"/>
    <w:rsid w:val="00331B08"/>
    <w:rsid w:val="0033386F"/>
    <w:rsid w:val="0033492A"/>
    <w:rsid w:val="00336CA5"/>
    <w:rsid w:val="00336CB6"/>
    <w:rsid w:val="00341B98"/>
    <w:rsid w:val="003424AF"/>
    <w:rsid w:val="00343E96"/>
    <w:rsid w:val="00344EB0"/>
    <w:rsid w:val="0034517D"/>
    <w:rsid w:val="00345C96"/>
    <w:rsid w:val="00352D1E"/>
    <w:rsid w:val="0036065D"/>
    <w:rsid w:val="003617AE"/>
    <w:rsid w:val="00362E8F"/>
    <w:rsid w:val="00364199"/>
    <w:rsid w:val="00366FB4"/>
    <w:rsid w:val="0037118C"/>
    <w:rsid w:val="00371700"/>
    <w:rsid w:val="003741F5"/>
    <w:rsid w:val="00375D0C"/>
    <w:rsid w:val="003825E7"/>
    <w:rsid w:val="00384BFA"/>
    <w:rsid w:val="00385639"/>
    <w:rsid w:val="00387CC2"/>
    <w:rsid w:val="00390D5A"/>
    <w:rsid w:val="00393928"/>
    <w:rsid w:val="003945A6"/>
    <w:rsid w:val="00395F82"/>
    <w:rsid w:val="00397AC7"/>
    <w:rsid w:val="003A2C07"/>
    <w:rsid w:val="003A3012"/>
    <w:rsid w:val="003A3610"/>
    <w:rsid w:val="003A4324"/>
    <w:rsid w:val="003A501A"/>
    <w:rsid w:val="003A6FF9"/>
    <w:rsid w:val="003A73C5"/>
    <w:rsid w:val="003A746C"/>
    <w:rsid w:val="003A76AD"/>
    <w:rsid w:val="003B0C91"/>
    <w:rsid w:val="003B1338"/>
    <w:rsid w:val="003B1613"/>
    <w:rsid w:val="003C319E"/>
    <w:rsid w:val="003C3732"/>
    <w:rsid w:val="003C68CC"/>
    <w:rsid w:val="003C6E2B"/>
    <w:rsid w:val="003D34ED"/>
    <w:rsid w:val="003D44E2"/>
    <w:rsid w:val="003D5B02"/>
    <w:rsid w:val="003D7511"/>
    <w:rsid w:val="003E02A8"/>
    <w:rsid w:val="003E5EBF"/>
    <w:rsid w:val="003E7DA1"/>
    <w:rsid w:val="003F134E"/>
    <w:rsid w:val="003F4A0D"/>
    <w:rsid w:val="003F63B8"/>
    <w:rsid w:val="003F75EC"/>
    <w:rsid w:val="003F7B23"/>
    <w:rsid w:val="00401276"/>
    <w:rsid w:val="0040489A"/>
    <w:rsid w:val="00414051"/>
    <w:rsid w:val="004160F6"/>
    <w:rsid w:val="00422824"/>
    <w:rsid w:val="00422B54"/>
    <w:rsid w:val="00425A31"/>
    <w:rsid w:val="0043225F"/>
    <w:rsid w:val="0043329A"/>
    <w:rsid w:val="00434D90"/>
    <w:rsid w:val="00434EF3"/>
    <w:rsid w:val="00435520"/>
    <w:rsid w:val="00435C28"/>
    <w:rsid w:val="00437050"/>
    <w:rsid w:val="00437696"/>
    <w:rsid w:val="0044142D"/>
    <w:rsid w:val="00441CE7"/>
    <w:rsid w:val="00442968"/>
    <w:rsid w:val="00443666"/>
    <w:rsid w:val="00446333"/>
    <w:rsid w:val="00446785"/>
    <w:rsid w:val="004468D6"/>
    <w:rsid w:val="0045035A"/>
    <w:rsid w:val="00456270"/>
    <w:rsid w:val="00462C5F"/>
    <w:rsid w:val="004631D8"/>
    <w:rsid w:val="00463364"/>
    <w:rsid w:val="00463565"/>
    <w:rsid w:val="00463B1A"/>
    <w:rsid w:val="004644BA"/>
    <w:rsid w:val="004669EA"/>
    <w:rsid w:val="00472562"/>
    <w:rsid w:val="0047357B"/>
    <w:rsid w:val="00477EB2"/>
    <w:rsid w:val="0048012C"/>
    <w:rsid w:val="0048054F"/>
    <w:rsid w:val="00482292"/>
    <w:rsid w:val="004857D1"/>
    <w:rsid w:val="00485F28"/>
    <w:rsid w:val="004910C3"/>
    <w:rsid w:val="00491E9D"/>
    <w:rsid w:val="00492499"/>
    <w:rsid w:val="00492569"/>
    <w:rsid w:val="00496AEC"/>
    <w:rsid w:val="004A1688"/>
    <w:rsid w:val="004A4A54"/>
    <w:rsid w:val="004A5FAB"/>
    <w:rsid w:val="004A64F6"/>
    <w:rsid w:val="004A774B"/>
    <w:rsid w:val="004B2ABB"/>
    <w:rsid w:val="004B2DD4"/>
    <w:rsid w:val="004B661D"/>
    <w:rsid w:val="004B6A92"/>
    <w:rsid w:val="004C01DD"/>
    <w:rsid w:val="004C115B"/>
    <w:rsid w:val="004C2B27"/>
    <w:rsid w:val="004C574B"/>
    <w:rsid w:val="004D0A42"/>
    <w:rsid w:val="004D3B17"/>
    <w:rsid w:val="004D4E5A"/>
    <w:rsid w:val="004D4F15"/>
    <w:rsid w:val="004D57C1"/>
    <w:rsid w:val="004D7C30"/>
    <w:rsid w:val="004E20A9"/>
    <w:rsid w:val="004E3BD4"/>
    <w:rsid w:val="004E3C02"/>
    <w:rsid w:val="004E3C35"/>
    <w:rsid w:val="004E4CB4"/>
    <w:rsid w:val="004F4B12"/>
    <w:rsid w:val="004F5BCF"/>
    <w:rsid w:val="004F67D8"/>
    <w:rsid w:val="004F74B3"/>
    <w:rsid w:val="005013C3"/>
    <w:rsid w:val="005024E8"/>
    <w:rsid w:val="005032FB"/>
    <w:rsid w:val="00503582"/>
    <w:rsid w:val="00504B74"/>
    <w:rsid w:val="00504D2B"/>
    <w:rsid w:val="0050509E"/>
    <w:rsid w:val="00505AAA"/>
    <w:rsid w:val="005060E0"/>
    <w:rsid w:val="005105B8"/>
    <w:rsid w:val="005140BF"/>
    <w:rsid w:val="00514986"/>
    <w:rsid w:val="005150B3"/>
    <w:rsid w:val="00521343"/>
    <w:rsid w:val="0052236E"/>
    <w:rsid w:val="005240E4"/>
    <w:rsid w:val="005249C8"/>
    <w:rsid w:val="00524AA6"/>
    <w:rsid w:val="0052599F"/>
    <w:rsid w:val="005323E3"/>
    <w:rsid w:val="00532D1C"/>
    <w:rsid w:val="005330B4"/>
    <w:rsid w:val="00534A15"/>
    <w:rsid w:val="00535724"/>
    <w:rsid w:val="00536424"/>
    <w:rsid w:val="00540D22"/>
    <w:rsid w:val="00540EEF"/>
    <w:rsid w:val="00541640"/>
    <w:rsid w:val="00544B78"/>
    <w:rsid w:val="005450DF"/>
    <w:rsid w:val="005478A1"/>
    <w:rsid w:val="005478DF"/>
    <w:rsid w:val="00554415"/>
    <w:rsid w:val="00563268"/>
    <w:rsid w:val="00570290"/>
    <w:rsid w:val="00572909"/>
    <w:rsid w:val="00575A7E"/>
    <w:rsid w:val="00581881"/>
    <w:rsid w:val="005818A8"/>
    <w:rsid w:val="005833F3"/>
    <w:rsid w:val="00584BA1"/>
    <w:rsid w:val="00587516"/>
    <w:rsid w:val="00595233"/>
    <w:rsid w:val="00595548"/>
    <w:rsid w:val="0059677E"/>
    <w:rsid w:val="005978BE"/>
    <w:rsid w:val="005A08A3"/>
    <w:rsid w:val="005A15FD"/>
    <w:rsid w:val="005A5CDD"/>
    <w:rsid w:val="005A7242"/>
    <w:rsid w:val="005A75DA"/>
    <w:rsid w:val="005B2F77"/>
    <w:rsid w:val="005B40DA"/>
    <w:rsid w:val="005B50A4"/>
    <w:rsid w:val="005B583F"/>
    <w:rsid w:val="005B675E"/>
    <w:rsid w:val="005B6B3D"/>
    <w:rsid w:val="005C0CD3"/>
    <w:rsid w:val="005C29EA"/>
    <w:rsid w:val="005C41BB"/>
    <w:rsid w:val="005C52C8"/>
    <w:rsid w:val="005C5C74"/>
    <w:rsid w:val="005C6DCD"/>
    <w:rsid w:val="005D168A"/>
    <w:rsid w:val="005D1EA1"/>
    <w:rsid w:val="005D2607"/>
    <w:rsid w:val="005D386D"/>
    <w:rsid w:val="005D55D7"/>
    <w:rsid w:val="005D5985"/>
    <w:rsid w:val="005D78A1"/>
    <w:rsid w:val="005E1898"/>
    <w:rsid w:val="005E1AF2"/>
    <w:rsid w:val="005E479D"/>
    <w:rsid w:val="005E4BCE"/>
    <w:rsid w:val="005E55F8"/>
    <w:rsid w:val="005E6F7C"/>
    <w:rsid w:val="005E7635"/>
    <w:rsid w:val="00604449"/>
    <w:rsid w:val="0060705D"/>
    <w:rsid w:val="006070EC"/>
    <w:rsid w:val="00610B28"/>
    <w:rsid w:val="00612D0F"/>
    <w:rsid w:val="006136F7"/>
    <w:rsid w:val="00614630"/>
    <w:rsid w:val="006146B5"/>
    <w:rsid w:val="0061506C"/>
    <w:rsid w:val="00617062"/>
    <w:rsid w:val="00620965"/>
    <w:rsid w:val="006224B2"/>
    <w:rsid w:val="006227F0"/>
    <w:rsid w:val="00624F61"/>
    <w:rsid w:val="00627DD5"/>
    <w:rsid w:val="0063148B"/>
    <w:rsid w:val="0063190C"/>
    <w:rsid w:val="006329B8"/>
    <w:rsid w:val="00633C0D"/>
    <w:rsid w:val="0063486D"/>
    <w:rsid w:val="006356BD"/>
    <w:rsid w:val="0064013E"/>
    <w:rsid w:val="00641A86"/>
    <w:rsid w:val="006425B0"/>
    <w:rsid w:val="00642E51"/>
    <w:rsid w:val="00644A7E"/>
    <w:rsid w:val="00651A3B"/>
    <w:rsid w:val="00652C52"/>
    <w:rsid w:val="00652F5F"/>
    <w:rsid w:val="00654060"/>
    <w:rsid w:val="00655A37"/>
    <w:rsid w:val="00665406"/>
    <w:rsid w:val="006668EB"/>
    <w:rsid w:val="0067065F"/>
    <w:rsid w:val="006714CB"/>
    <w:rsid w:val="00672CFD"/>
    <w:rsid w:val="006745D1"/>
    <w:rsid w:val="00674E11"/>
    <w:rsid w:val="006756FB"/>
    <w:rsid w:val="006757D0"/>
    <w:rsid w:val="006801C5"/>
    <w:rsid w:val="0068127D"/>
    <w:rsid w:val="00683299"/>
    <w:rsid w:val="00685A4C"/>
    <w:rsid w:val="00685D0A"/>
    <w:rsid w:val="00691415"/>
    <w:rsid w:val="00691712"/>
    <w:rsid w:val="006926C5"/>
    <w:rsid w:val="00692EC3"/>
    <w:rsid w:val="006966B2"/>
    <w:rsid w:val="00696DBC"/>
    <w:rsid w:val="0069A943"/>
    <w:rsid w:val="006A25FC"/>
    <w:rsid w:val="006A3B0B"/>
    <w:rsid w:val="006B04B8"/>
    <w:rsid w:val="006B7821"/>
    <w:rsid w:val="006C1A65"/>
    <w:rsid w:val="006C631B"/>
    <w:rsid w:val="006D00A0"/>
    <w:rsid w:val="006D00A6"/>
    <w:rsid w:val="006D02E5"/>
    <w:rsid w:val="006D227C"/>
    <w:rsid w:val="006D3E4E"/>
    <w:rsid w:val="006D5BFC"/>
    <w:rsid w:val="006D7CB7"/>
    <w:rsid w:val="006E72C2"/>
    <w:rsid w:val="006F0BC0"/>
    <w:rsid w:val="006F4DF0"/>
    <w:rsid w:val="006F6CEA"/>
    <w:rsid w:val="007008D0"/>
    <w:rsid w:val="00700C42"/>
    <w:rsid w:val="00703D0A"/>
    <w:rsid w:val="007050D2"/>
    <w:rsid w:val="007050F4"/>
    <w:rsid w:val="00706D4E"/>
    <w:rsid w:val="00707002"/>
    <w:rsid w:val="00707B47"/>
    <w:rsid w:val="00714CAA"/>
    <w:rsid w:val="0071595A"/>
    <w:rsid w:val="0071615C"/>
    <w:rsid w:val="00717638"/>
    <w:rsid w:val="00727709"/>
    <w:rsid w:val="00727C49"/>
    <w:rsid w:val="00731FC1"/>
    <w:rsid w:val="00737E36"/>
    <w:rsid w:val="007417E6"/>
    <w:rsid w:val="00741A78"/>
    <w:rsid w:val="00745284"/>
    <w:rsid w:val="007456F7"/>
    <w:rsid w:val="00746063"/>
    <w:rsid w:val="007463CF"/>
    <w:rsid w:val="007467AF"/>
    <w:rsid w:val="00750022"/>
    <w:rsid w:val="0075004C"/>
    <w:rsid w:val="00750DEC"/>
    <w:rsid w:val="007540C4"/>
    <w:rsid w:val="00754470"/>
    <w:rsid w:val="0075507D"/>
    <w:rsid w:val="0075551F"/>
    <w:rsid w:val="00756176"/>
    <w:rsid w:val="0075749F"/>
    <w:rsid w:val="0076032A"/>
    <w:rsid w:val="007659DD"/>
    <w:rsid w:val="007665CB"/>
    <w:rsid w:val="00771378"/>
    <w:rsid w:val="007720F5"/>
    <w:rsid w:val="0077247D"/>
    <w:rsid w:val="00773685"/>
    <w:rsid w:val="00776525"/>
    <w:rsid w:val="00780032"/>
    <w:rsid w:val="00781A1D"/>
    <w:rsid w:val="007940B8"/>
    <w:rsid w:val="007948DC"/>
    <w:rsid w:val="00797CCD"/>
    <w:rsid w:val="007A7DA8"/>
    <w:rsid w:val="007B06A1"/>
    <w:rsid w:val="007B2AD7"/>
    <w:rsid w:val="007B3AF0"/>
    <w:rsid w:val="007B3D0B"/>
    <w:rsid w:val="007B55B6"/>
    <w:rsid w:val="007C7D40"/>
    <w:rsid w:val="007D0092"/>
    <w:rsid w:val="007D05EA"/>
    <w:rsid w:val="007D28CE"/>
    <w:rsid w:val="007D4B3A"/>
    <w:rsid w:val="007D6886"/>
    <w:rsid w:val="007E62C8"/>
    <w:rsid w:val="007F0302"/>
    <w:rsid w:val="007F1A5A"/>
    <w:rsid w:val="007F29E1"/>
    <w:rsid w:val="007F3070"/>
    <w:rsid w:val="007F36FC"/>
    <w:rsid w:val="007F4181"/>
    <w:rsid w:val="007F5382"/>
    <w:rsid w:val="007F6477"/>
    <w:rsid w:val="007F6A0E"/>
    <w:rsid w:val="007F70EE"/>
    <w:rsid w:val="0080073A"/>
    <w:rsid w:val="008019AE"/>
    <w:rsid w:val="008026F5"/>
    <w:rsid w:val="008030FB"/>
    <w:rsid w:val="00804C21"/>
    <w:rsid w:val="00811045"/>
    <w:rsid w:val="00816933"/>
    <w:rsid w:val="00821770"/>
    <w:rsid w:val="00830147"/>
    <w:rsid w:val="0083019A"/>
    <w:rsid w:val="00831DBF"/>
    <w:rsid w:val="008342FB"/>
    <w:rsid w:val="0083476E"/>
    <w:rsid w:val="008372D4"/>
    <w:rsid w:val="00842290"/>
    <w:rsid w:val="00847317"/>
    <w:rsid w:val="00854D00"/>
    <w:rsid w:val="0086655F"/>
    <w:rsid w:val="0087213A"/>
    <w:rsid w:val="0087244E"/>
    <w:rsid w:val="00873C22"/>
    <w:rsid w:val="00873DBE"/>
    <w:rsid w:val="00874858"/>
    <w:rsid w:val="00874BD0"/>
    <w:rsid w:val="00882DB2"/>
    <w:rsid w:val="00883E8C"/>
    <w:rsid w:val="00885B8D"/>
    <w:rsid w:val="008866C0"/>
    <w:rsid w:val="00887480"/>
    <w:rsid w:val="00892544"/>
    <w:rsid w:val="00892F9B"/>
    <w:rsid w:val="0089344C"/>
    <w:rsid w:val="0089365F"/>
    <w:rsid w:val="00893694"/>
    <w:rsid w:val="00894FAA"/>
    <w:rsid w:val="00895E3B"/>
    <w:rsid w:val="00896274"/>
    <w:rsid w:val="008A45F2"/>
    <w:rsid w:val="008A4980"/>
    <w:rsid w:val="008A7AD5"/>
    <w:rsid w:val="008B0398"/>
    <w:rsid w:val="008B2317"/>
    <w:rsid w:val="008B58D6"/>
    <w:rsid w:val="008B5A76"/>
    <w:rsid w:val="008C05DD"/>
    <w:rsid w:val="008C25AC"/>
    <w:rsid w:val="008C4B28"/>
    <w:rsid w:val="008C5A46"/>
    <w:rsid w:val="008C5B9B"/>
    <w:rsid w:val="008C7B4E"/>
    <w:rsid w:val="008D60A3"/>
    <w:rsid w:val="008E1535"/>
    <w:rsid w:val="008E1BF7"/>
    <w:rsid w:val="008E38C3"/>
    <w:rsid w:val="008E46B7"/>
    <w:rsid w:val="008E4C23"/>
    <w:rsid w:val="008E5FCE"/>
    <w:rsid w:val="008E62CB"/>
    <w:rsid w:val="008E66C1"/>
    <w:rsid w:val="008F003A"/>
    <w:rsid w:val="008F0105"/>
    <w:rsid w:val="008F2B12"/>
    <w:rsid w:val="008F3D86"/>
    <w:rsid w:val="008F5E21"/>
    <w:rsid w:val="008F7D4D"/>
    <w:rsid w:val="00900FB6"/>
    <w:rsid w:val="009014E1"/>
    <w:rsid w:val="0090336B"/>
    <w:rsid w:val="009036E0"/>
    <w:rsid w:val="00905329"/>
    <w:rsid w:val="009060D0"/>
    <w:rsid w:val="009062CA"/>
    <w:rsid w:val="00910C11"/>
    <w:rsid w:val="00911731"/>
    <w:rsid w:val="00914B67"/>
    <w:rsid w:val="0091648B"/>
    <w:rsid w:val="0092052B"/>
    <w:rsid w:val="0092645D"/>
    <w:rsid w:val="009264BE"/>
    <w:rsid w:val="0092660F"/>
    <w:rsid w:val="009300BC"/>
    <w:rsid w:val="0093018C"/>
    <w:rsid w:val="00930A65"/>
    <w:rsid w:val="009323FA"/>
    <w:rsid w:val="00934675"/>
    <w:rsid w:val="00935834"/>
    <w:rsid w:val="00936523"/>
    <w:rsid w:val="009377AB"/>
    <w:rsid w:val="00937A88"/>
    <w:rsid w:val="00937CEF"/>
    <w:rsid w:val="00940E65"/>
    <w:rsid w:val="00941641"/>
    <w:rsid w:val="00941D80"/>
    <w:rsid w:val="00945821"/>
    <w:rsid w:val="009460DB"/>
    <w:rsid w:val="009519BC"/>
    <w:rsid w:val="009530AA"/>
    <w:rsid w:val="00955F0F"/>
    <w:rsid w:val="00956461"/>
    <w:rsid w:val="00961169"/>
    <w:rsid w:val="009622B0"/>
    <w:rsid w:val="00963F6F"/>
    <w:rsid w:val="00964334"/>
    <w:rsid w:val="00966ED5"/>
    <w:rsid w:val="00972449"/>
    <w:rsid w:val="009733B4"/>
    <w:rsid w:val="009734F9"/>
    <w:rsid w:val="00976376"/>
    <w:rsid w:val="0098016F"/>
    <w:rsid w:val="009810E6"/>
    <w:rsid w:val="009822A7"/>
    <w:rsid w:val="00982929"/>
    <w:rsid w:val="00984005"/>
    <w:rsid w:val="00987B80"/>
    <w:rsid w:val="00992020"/>
    <w:rsid w:val="009930D9"/>
    <w:rsid w:val="00993CF0"/>
    <w:rsid w:val="00993F19"/>
    <w:rsid w:val="0099461D"/>
    <w:rsid w:val="009951BC"/>
    <w:rsid w:val="009A0504"/>
    <w:rsid w:val="009A0D62"/>
    <w:rsid w:val="009A1166"/>
    <w:rsid w:val="009A1C4F"/>
    <w:rsid w:val="009A1FD0"/>
    <w:rsid w:val="009A3813"/>
    <w:rsid w:val="009A7B82"/>
    <w:rsid w:val="009B10D8"/>
    <w:rsid w:val="009B1A3C"/>
    <w:rsid w:val="009B1C18"/>
    <w:rsid w:val="009B259A"/>
    <w:rsid w:val="009B5E8C"/>
    <w:rsid w:val="009B6067"/>
    <w:rsid w:val="009C179D"/>
    <w:rsid w:val="009C37B3"/>
    <w:rsid w:val="009C3E67"/>
    <w:rsid w:val="009C423E"/>
    <w:rsid w:val="009C462A"/>
    <w:rsid w:val="009C47CC"/>
    <w:rsid w:val="009C6C3A"/>
    <w:rsid w:val="009D1B12"/>
    <w:rsid w:val="009D22AF"/>
    <w:rsid w:val="009D3039"/>
    <w:rsid w:val="009D3CD2"/>
    <w:rsid w:val="009D536E"/>
    <w:rsid w:val="009E189B"/>
    <w:rsid w:val="009E6599"/>
    <w:rsid w:val="009E6C37"/>
    <w:rsid w:val="009E7589"/>
    <w:rsid w:val="009E78B6"/>
    <w:rsid w:val="009E7FAF"/>
    <w:rsid w:val="009F066C"/>
    <w:rsid w:val="009F2257"/>
    <w:rsid w:val="009F3FF4"/>
    <w:rsid w:val="009F7AB0"/>
    <w:rsid w:val="00A0038A"/>
    <w:rsid w:val="00A060D8"/>
    <w:rsid w:val="00A07E2D"/>
    <w:rsid w:val="00A13E58"/>
    <w:rsid w:val="00A15AAD"/>
    <w:rsid w:val="00A23355"/>
    <w:rsid w:val="00A23E04"/>
    <w:rsid w:val="00A30773"/>
    <w:rsid w:val="00A30944"/>
    <w:rsid w:val="00A331BA"/>
    <w:rsid w:val="00A3467C"/>
    <w:rsid w:val="00A40535"/>
    <w:rsid w:val="00A42D02"/>
    <w:rsid w:val="00A43DBC"/>
    <w:rsid w:val="00A442BE"/>
    <w:rsid w:val="00A47E19"/>
    <w:rsid w:val="00A5095D"/>
    <w:rsid w:val="00A50B53"/>
    <w:rsid w:val="00A511F7"/>
    <w:rsid w:val="00A525A9"/>
    <w:rsid w:val="00A57309"/>
    <w:rsid w:val="00A57AD1"/>
    <w:rsid w:val="00A61189"/>
    <w:rsid w:val="00A64361"/>
    <w:rsid w:val="00A676B9"/>
    <w:rsid w:val="00A74387"/>
    <w:rsid w:val="00A75FBB"/>
    <w:rsid w:val="00A77924"/>
    <w:rsid w:val="00A82A96"/>
    <w:rsid w:val="00A82AE3"/>
    <w:rsid w:val="00A82D28"/>
    <w:rsid w:val="00A87814"/>
    <w:rsid w:val="00A91B19"/>
    <w:rsid w:val="00A91F38"/>
    <w:rsid w:val="00A93CC3"/>
    <w:rsid w:val="00A95293"/>
    <w:rsid w:val="00AA01A6"/>
    <w:rsid w:val="00AA0C22"/>
    <w:rsid w:val="00AA2ECE"/>
    <w:rsid w:val="00AA3509"/>
    <w:rsid w:val="00AA52F7"/>
    <w:rsid w:val="00AA5F85"/>
    <w:rsid w:val="00AA65A8"/>
    <w:rsid w:val="00AA71A0"/>
    <w:rsid w:val="00AA7598"/>
    <w:rsid w:val="00AB2111"/>
    <w:rsid w:val="00AB227A"/>
    <w:rsid w:val="00AB3619"/>
    <w:rsid w:val="00AB5562"/>
    <w:rsid w:val="00AC007A"/>
    <w:rsid w:val="00AC0673"/>
    <w:rsid w:val="00AC130A"/>
    <w:rsid w:val="00AC1B27"/>
    <w:rsid w:val="00AC1D0A"/>
    <w:rsid w:val="00AC2573"/>
    <w:rsid w:val="00AC5E00"/>
    <w:rsid w:val="00AC6133"/>
    <w:rsid w:val="00AC7ABE"/>
    <w:rsid w:val="00AD1858"/>
    <w:rsid w:val="00AD2012"/>
    <w:rsid w:val="00AD48D3"/>
    <w:rsid w:val="00AE2CF7"/>
    <w:rsid w:val="00AE3A98"/>
    <w:rsid w:val="00AE3C9D"/>
    <w:rsid w:val="00AE44B7"/>
    <w:rsid w:val="00AE624D"/>
    <w:rsid w:val="00AE6CB8"/>
    <w:rsid w:val="00AF0C14"/>
    <w:rsid w:val="00AF3E50"/>
    <w:rsid w:val="00AF788E"/>
    <w:rsid w:val="00B02C3A"/>
    <w:rsid w:val="00B031FF"/>
    <w:rsid w:val="00B04870"/>
    <w:rsid w:val="00B10C71"/>
    <w:rsid w:val="00B10D9E"/>
    <w:rsid w:val="00B12F31"/>
    <w:rsid w:val="00B1404B"/>
    <w:rsid w:val="00B142CA"/>
    <w:rsid w:val="00B14B67"/>
    <w:rsid w:val="00B231DA"/>
    <w:rsid w:val="00B241AC"/>
    <w:rsid w:val="00B2527F"/>
    <w:rsid w:val="00B310EC"/>
    <w:rsid w:val="00B316A0"/>
    <w:rsid w:val="00B34113"/>
    <w:rsid w:val="00B36795"/>
    <w:rsid w:val="00B3750A"/>
    <w:rsid w:val="00B37CA5"/>
    <w:rsid w:val="00B40FEF"/>
    <w:rsid w:val="00B42B15"/>
    <w:rsid w:val="00B42F83"/>
    <w:rsid w:val="00B44C88"/>
    <w:rsid w:val="00B45B6E"/>
    <w:rsid w:val="00B45D9C"/>
    <w:rsid w:val="00B53061"/>
    <w:rsid w:val="00B559A7"/>
    <w:rsid w:val="00B5713B"/>
    <w:rsid w:val="00B573B1"/>
    <w:rsid w:val="00B60F95"/>
    <w:rsid w:val="00B66D09"/>
    <w:rsid w:val="00B67FB3"/>
    <w:rsid w:val="00B709EA"/>
    <w:rsid w:val="00B71929"/>
    <w:rsid w:val="00B73F49"/>
    <w:rsid w:val="00B74F4C"/>
    <w:rsid w:val="00B753B4"/>
    <w:rsid w:val="00B80F7C"/>
    <w:rsid w:val="00B85173"/>
    <w:rsid w:val="00B85E9E"/>
    <w:rsid w:val="00B86153"/>
    <w:rsid w:val="00B86488"/>
    <w:rsid w:val="00B8670F"/>
    <w:rsid w:val="00B90761"/>
    <w:rsid w:val="00B92879"/>
    <w:rsid w:val="00B940AD"/>
    <w:rsid w:val="00B96EC6"/>
    <w:rsid w:val="00BA1A6E"/>
    <w:rsid w:val="00BA25DD"/>
    <w:rsid w:val="00BA5340"/>
    <w:rsid w:val="00BA6BB0"/>
    <w:rsid w:val="00BA7767"/>
    <w:rsid w:val="00BB1F79"/>
    <w:rsid w:val="00BB2BD1"/>
    <w:rsid w:val="00BB31BD"/>
    <w:rsid w:val="00BB32E0"/>
    <w:rsid w:val="00BB5DF1"/>
    <w:rsid w:val="00BB7720"/>
    <w:rsid w:val="00BB7913"/>
    <w:rsid w:val="00BB7CAE"/>
    <w:rsid w:val="00BC1567"/>
    <w:rsid w:val="00BC2CC4"/>
    <w:rsid w:val="00BC407A"/>
    <w:rsid w:val="00BD08E0"/>
    <w:rsid w:val="00BD1668"/>
    <w:rsid w:val="00BD1676"/>
    <w:rsid w:val="00BD1CAD"/>
    <w:rsid w:val="00BD1DEC"/>
    <w:rsid w:val="00BD1F67"/>
    <w:rsid w:val="00BE7034"/>
    <w:rsid w:val="00BE743A"/>
    <w:rsid w:val="00BF2C7A"/>
    <w:rsid w:val="00BF58B4"/>
    <w:rsid w:val="00BF61B3"/>
    <w:rsid w:val="00BF7220"/>
    <w:rsid w:val="00BF756C"/>
    <w:rsid w:val="00BF79D6"/>
    <w:rsid w:val="00BF7E4D"/>
    <w:rsid w:val="00C01AB1"/>
    <w:rsid w:val="00C03BE4"/>
    <w:rsid w:val="00C0467C"/>
    <w:rsid w:val="00C1576B"/>
    <w:rsid w:val="00C1606F"/>
    <w:rsid w:val="00C174C8"/>
    <w:rsid w:val="00C2005E"/>
    <w:rsid w:val="00C205A5"/>
    <w:rsid w:val="00C206C9"/>
    <w:rsid w:val="00C22AD1"/>
    <w:rsid w:val="00C23B6A"/>
    <w:rsid w:val="00C25EA2"/>
    <w:rsid w:val="00C27EA7"/>
    <w:rsid w:val="00C3023D"/>
    <w:rsid w:val="00C305F0"/>
    <w:rsid w:val="00C305FC"/>
    <w:rsid w:val="00C309A3"/>
    <w:rsid w:val="00C312B1"/>
    <w:rsid w:val="00C33493"/>
    <w:rsid w:val="00C34330"/>
    <w:rsid w:val="00C3652A"/>
    <w:rsid w:val="00C4224A"/>
    <w:rsid w:val="00C42FE4"/>
    <w:rsid w:val="00C50BF4"/>
    <w:rsid w:val="00C526B2"/>
    <w:rsid w:val="00C553EA"/>
    <w:rsid w:val="00C62DD5"/>
    <w:rsid w:val="00C64AB0"/>
    <w:rsid w:val="00C64D90"/>
    <w:rsid w:val="00C6595F"/>
    <w:rsid w:val="00C66C53"/>
    <w:rsid w:val="00C756E7"/>
    <w:rsid w:val="00C75D3C"/>
    <w:rsid w:val="00C822F8"/>
    <w:rsid w:val="00C827D0"/>
    <w:rsid w:val="00C847FD"/>
    <w:rsid w:val="00C84F32"/>
    <w:rsid w:val="00C878D0"/>
    <w:rsid w:val="00C87C00"/>
    <w:rsid w:val="00C928A2"/>
    <w:rsid w:val="00C92D06"/>
    <w:rsid w:val="00C9470F"/>
    <w:rsid w:val="00CA1C33"/>
    <w:rsid w:val="00CA1FFA"/>
    <w:rsid w:val="00CA3861"/>
    <w:rsid w:val="00CA52AA"/>
    <w:rsid w:val="00CA5615"/>
    <w:rsid w:val="00CA5F9D"/>
    <w:rsid w:val="00CA7618"/>
    <w:rsid w:val="00CB1AE1"/>
    <w:rsid w:val="00CB2E2D"/>
    <w:rsid w:val="00CB2F4D"/>
    <w:rsid w:val="00CB2F91"/>
    <w:rsid w:val="00CB4B33"/>
    <w:rsid w:val="00CB6CAD"/>
    <w:rsid w:val="00CB6DDE"/>
    <w:rsid w:val="00CC2947"/>
    <w:rsid w:val="00CC2F23"/>
    <w:rsid w:val="00CC3BA2"/>
    <w:rsid w:val="00CC49E4"/>
    <w:rsid w:val="00CC7E65"/>
    <w:rsid w:val="00CD1927"/>
    <w:rsid w:val="00CE2553"/>
    <w:rsid w:val="00CE2B0B"/>
    <w:rsid w:val="00CE5662"/>
    <w:rsid w:val="00CF11D0"/>
    <w:rsid w:val="00CF2D8D"/>
    <w:rsid w:val="00CF377F"/>
    <w:rsid w:val="00CF5895"/>
    <w:rsid w:val="00CF7703"/>
    <w:rsid w:val="00D022E9"/>
    <w:rsid w:val="00D02B29"/>
    <w:rsid w:val="00D03312"/>
    <w:rsid w:val="00D03A92"/>
    <w:rsid w:val="00D05301"/>
    <w:rsid w:val="00D074E1"/>
    <w:rsid w:val="00D102D3"/>
    <w:rsid w:val="00D10987"/>
    <w:rsid w:val="00D12744"/>
    <w:rsid w:val="00D12A27"/>
    <w:rsid w:val="00D12E0D"/>
    <w:rsid w:val="00D17C5A"/>
    <w:rsid w:val="00D2326E"/>
    <w:rsid w:val="00D2327E"/>
    <w:rsid w:val="00D246B0"/>
    <w:rsid w:val="00D25478"/>
    <w:rsid w:val="00D26963"/>
    <w:rsid w:val="00D27B09"/>
    <w:rsid w:val="00D30AE3"/>
    <w:rsid w:val="00D315D0"/>
    <w:rsid w:val="00D32D26"/>
    <w:rsid w:val="00D34A1D"/>
    <w:rsid w:val="00D363D9"/>
    <w:rsid w:val="00D36425"/>
    <w:rsid w:val="00D40CD9"/>
    <w:rsid w:val="00D41DB2"/>
    <w:rsid w:val="00D52115"/>
    <w:rsid w:val="00D54345"/>
    <w:rsid w:val="00D573E7"/>
    <w:rsid w:val="00D5766D"/>
    <w:rsid w:val="00D5798C"/>
    <w:rsid w:val="00D579C7"/>
    <w:rsid w:val="00D57E59"/>
    <w:rsid w:val="00D708BE"/>
    <w:rsid w:val="00D76A23"/>
    <w:rsid w:val="00D82443"/>
    <w:rsid w:val="00D83963"/>
    <w:rsid w:val="00D84147"/>
    <w:rsid w:val="00D8439E"/>
    <w:rsid w:val="00D84990"/>
    <w:rsid w:val="00D8630F"/>
    <w:rsid w:val="00D9222C"/>
    <w:rsid w:val="00D92752"/>
    <w:rsid w:val="00D93D58"/>
    <w:rsid w:val="00D9569E"/>
    <w:rsid w:val="00D966FB"/>
    <w:rsid w:val="00D97B95"/>
    <w:rsid w:val="00DA0CCF"/>
    <w:rsid w:val="00DA50FE"/>
    <w:rsid w:val="00DA762F"/>
    <w:rsid w:val="00DB242A"/>
    <w:rsid w:val="00DB5405"/>
    <w:rsid w:val="00DC2E23"/>
    <w:rsid w:val="00DC658D"/>
    <w:rsid w:val="00DD225E"/>
    <w:rsid w:val="00DD24F8"/>
    <w:rsid w:val="00DD40DA"/>
    <w:rsid w:val="00DD6A66"/>
    <w:rsid w:val="00DD738F"/>
    <w:rsid w:val="00DE015F"/>
    <w:rsid w:val="00DE0A64"/>
    <w:rsid w:val="00DE664A"/>
    <w:rsid w:val="00DF2616"/>
    <w:rsid w:val="00DF497B"/>
    <w:rsid w:val="00DF54AB"/>
    <w:rsid w:val="00DF6B3D"/>
    <w:rsid w:val="00DF7361"/>
    <w:rsid w:val="00DF7E30"/>
    <w:rsid w:val="00E00B93"/>
    <w:rsid w:val="00E07C60"/>
    <w:rsid w:val="00E13A8B"/>
    <w:rsid w:val="00E146E3"/>
    <w:rsid w:val="00E14808"/>
    <w:rsid w:val="00E15341"/>
    <w:rsid w:val="00E15759"/>
    <w:rsid w:val="00E15951"/>
    <w:rsid w:val="00E21E53"/>
    <w:rsid w:val="00E2206A"/>
    <w:rsid w:val="00E23255"/>
    <w:rsid w:val="00E259B0"/>
    <w:rsid w:val="00E25DB4"/>
    <w:rsid w:val="00E26C84"/>
    <w:rsid w:val="00E27344"/>
    <w:rsid w:val="00E2739F"/>
    <w:rsid w:val="00E2757A"/>
    <w:rsid w:val="00E36690"/>
    <w:rsid w:val="00E3788A"/>
    <w:rsid w:val="00E42616"/>
    <w:rsid w:val="00E44D42"/>
    <w:rsid w:val="00E51178"/>
    <w:rsid w:val="00E52F97"/>
    <w:rsid w:val="00E543BE"/>
    <w:rsid w:val="00E5691A"/>
    <w:rsid w:val="00E60708"/>
    <w:rsid w:val="00E6197F"/>
    <w:rsid w:val="00E7376D"/>
    <w:rsid w:val="00E7383D"/>
    <w:rsid w:val="00E74E15"/>
    <w:rsid w:val="00E75122"/>
    <w:rsid w:val="00E77A48"/>
    <w:rsid w:val="00E828EE"/>
    <w:rsid w:val="00E83D95"/>
    <w:rsid w:val="00E83EEB"/>
    <w:rsid w:val="00E91F0D"/>
    <w:rsid w:val="00E9228A"/>
    <w:rsid w:val="00E92F28"/>
    <w:rsid w:val="00E95CB0"/>
    <w:rsid w:val="00E95E3D"/>
    <w:rsid w:val="00E968D9"/>
    <w:rsid w:val="00EA18B8"/>
    <w:rsid w:val="00EA1DEF"/>
    <w:rsid w:val="00EA3A6A"/>
    <w:rsid w:val="00EA4B3A"/>
    <w:rsid w:val="00EA5617"/>
    <w:rsid w:val="00EB1A8C"/>
    <w:rsid w:val="00EB3F7B"/>
    <w:rsid w:val="00EC1B6F"/>
    <w:rsid w:val="00EC2749"/>
    <w:rsid w:val="00EC2C56"/>
    <w:rsid w:val="00ED0A79"/>
    <w:rsid w:val="00ED29EF"/>
    <w:rsid w:val="00ED39B5"/>
    <w:rsid w:val="00ED4AB8"/>
    <w:rsid w:val="00ED7A21"/>
    <w:rsid w:val="00EE05D7"/>
    <w:rsid w:val="00EE32AB"/>
    <w:rsid w:val="00EE3D8F"/>
    <w:rsid w:val="00EE6C2E"/>
    <w:rsid w:val="00EF0781"/>
    <w:rsid w:val="00EF2C35"/>
    <w:rsid w:val="00EF4BF1"/>
    <w:rsid w:val="00F04C7D"/>
    <w:rsid w:val="00F10A6A"/>
    <w:rsid w:val="00F11242"/>
    <w:rsid w:val="00F14AE6"/>
    <w:rsid w:val="00F22FFE"/>
    <w:rsid w:val="00F23B38"/>
    <w:rsid w:val="00F2503F"/>
    <w:rsid w:val="00F257E1"/>
    <w:rsid w:val="00F3395E"/>
    <w:rsid w:val="00F33EC3"/>
    <w:rsid w:val="00F3511E"/>
    <w:rsid w:val="00F35C70"/>
    <w:rsid w:val="00F36A08"/>
    <w:rsid w:val="00F37332"/>
    <w:rsid w:val="00F41225"/>
    <w:rsid w:val="00F41C00"/>
    <w:rsid w:val="00F4274E"/>
    <w:rsid w:val="00F4464B"/>
    <w:rsid w:val="00F44BA3"/>
    <w:rsid w:val="00F4548A"/>
    <w:rsid w:val="00F46A1B"/>
    <w:rsid w:val="00F46CC0"/>
    <w:rsid w:val="00F46D3D"/>
    <w:rsid w:val="00F5334D"/>
    <w:rsid w:val="00F552EA"/>
    <w:rsid w:val="00F61ADB"/>
    <w:rsid w:val="00F61CBB"/>
    <w:rsid w:val="00F65A39"/>
    <w:rsid w:val="00F66ABF"/>
    <w:rsid w:val="00F74D94"/>
    <w:rsid w:val="00F7597A"/>
    <w:rsid w:val="00F76066"/>
    <w:rsid w:val="00F80C08"/>
    <w:rsid w:val="00F81B21"/>
    <w:rsid w:val="00F83E1E"/>
    <w:rsid w:val="00F840B8"/>
    <w:rsid w:val="00F846F6"/>
    <w:rsid w:val="00F86112"/>
    <w:rsid w:val="00F9013B"/>
    <w:rsid w:val="00F927E5"/>
    <w:rsid w:val="00F9326F"/>
    <w:rsid w:val="00F9371A"/>
    <w:rsid w:val="00F9594B"/>
    <w:rsid w:val="00F974BA"/>
    <w:rsid w:val="00FA5307"/>
    <w:rsid w:val="00FA61DC"/>
    <w:rsid w:val="00FA6C87"/>
    <w:rsid w:val="00FB1F1A"/>
    <w:rsid w:val="00FB2343"/>
    <w:rsid w:val="00FB4EB3"/>
    <w:rsid w:val="00FB7B4D"/>
    <w:rsid w:val="00FC0476"/>
    <w:rsid w:val="00FC10FA"/>
    <w:rsid w:val="00FC2690"/>
    <w:rsid w:val="00FC2F4F"/>
    <w:rsid w:val="00FC3797"/>
    <w:rsid w:val="00FC4D3A"/>
    <w:rsid w:val="00FC6B92"/>
    <w:rsid w:val="00FC7ADD"/>
    <w:rsid w:val="00FD3CE4"/>
    <w:rsid w:val="00FD40D8"/>
    <w:rsid w:val="00FD5113"/>
    <w:rsid w:val="00FD5781"/>
    <w:rsid w:val="00FD7977"/>
    <w:rsid w:val="00FE08D1"/>
    <w:rsid w:val="00FE0AD7"/>
    <w:rsid w:val="00FE5532"/>
    <w:rsid w:val="00FE78E1"/>
    <w:rsid w:val="00FF04CC"/>
    <w:rsid w:val="00FF0641"/>
    <w:rsid w:val="00FF0F51"/>
    <w:rsid w:val="00FF350A"/>
    <w:rsid w:val="00FF689B"/>
    <w:rsid w:val="01DFE4BF"/>
    <w:rsid w:val="0226F333"/>
    <w:rsid w:val="02C6AF6F"/>
    <w:rsid w:val="02CD6407"/>
    <w:rsid w:val="03FB8A50"/>
    <w:rsid w:val="0416915B"/>
    <w:rsid w:val="04378D34"/>
    <w:rsid w:val="04B0DC13"/>
    <w:rsid w:val="04C1B243"/>
    <w:rsid w:val="04E6A234"/>
    <w:rsid w:val="057AC6D3"/>
    <w:rsid w:val="05E89260"/>
    <w:rsid w:val="065A09D3"/>
    <w:rsid w:val="0661AB66"/>
    <w:rsid w:val="0664E982"/>
    <w:rsid w:val="0668A44E"/>
    <w:rsid w:val="066988F4"/>
    <w:rsid w:val="06CC7E3F"/>
    <w:rsid w:val="06EA259E"/>
    <w:rsid w:val="06F2E412"/>
    <w:rsid w:val="07111173"/>
    <w:rsid w:val="07551FA5"/>
    <w:rsid w:val="0772BAC6"/>
    <w:rsid w:val="07EB8D95"/>
    <w:rsid w:val="080474AF"/>
    <w:rsid w:val="08A82A01"/>
    <w:rsid w:val="08AF5D14"/>
    <w:rsid w:val="08B69D91"/>
    <w:rsid w:val="08FA3B6E"/>
    <w:rsid w:val="091B91DC"/>
    <w:rsid w:val="095A6F15"/>
    <w:rsid w:val="095DFA6B"/>
    <w:rsid w:val="0970CB53"/>
    <w:rsid w:val="09A04510"/>
    <w:rsid w:val="09A55DBE"/>
    <w:rsid w:val="09CDAB13"/>
    <w:rsid w:val="0A30BFA9"/>
    <w:rsid w:val="0AA894B0"/>
    <w:rsid w:val="0AC0FBB1"/>
    <w:rsid w:val="0B01BEC6"/>
    <w:rsid w:val="0B31586E"/>
    <w:rsid w:val="0B5386BA"/>
    <w:rsid w:val="0BAD2CD8"/>
    <w:rsid w:val="0BD3294B"/>
    <w:rsid w:val="0C002806"/>
    <w:rsid w:val="0C30D996"/>
    <w:rsid w:val="0CB1E44A"/>
    <w:rsid w:val="0CC4E86D"/>
    <w:rsid w:val="0CC93B12"/>
    <w:rsid w:val="0CDCFE80"/>
    <w:rsid w:val="0D19EB43"/>
    <w:rsid w:val="0D69A5DA"/>
    <w:rsid w:val="0D6EF9AC"/>
    <w:rsid w:val="0D7B079B"/>
    <w:rsid w:val="0D7D23C3"/>
    <w:rsid w:val="0D8C1E75"/>
    <w:rsid w:val="0DAF527C"/>
    <w:rsid w:val="0DB0BDDA"/>
    <w:rsid w:val="0DE03572"/>
    <w:rsid w:val="0DE1FC4A"/>
    <w:rsid w:val="0DF4CB14"/>
    <w:rsid w:val="0E593B82"/>
    <w:rsid w:val="0E9792D4"/>
    <w:rsid w:val="0EB5BBA4"/>
    <w:rsid w:val="0ECCE264"/>
    <w:rsid w:val="0EE1E3D5"/>
    <w:rsid w:val="0EE3FCAC"/>
    <w:rsid w:val="0EF3716F"/>
    <w:rsid w:val="0EFD2509"/>
    <w:rsid w:val="0F05ED1A"/>
    <w:rsid w:val="0F18F424"/>
    <w:rsid w:val="0F61B451"/>
    <w:rsid w:val="0F64A44E"/>
    <w:rsid w:val="0F8B4E6F"/>
    <w:rsid w:val="0F8EB368"/>
    <w:rsid w:val="0FB0FA78"/>
    <w:rsid w:val="0FBC078C"/>
    <w:rsid w:val="0FCBBB38"/>
    <w:rsid w:val="0FEE68D3"/>
    <w:rsid w:val="0FF2A36B"/>
    <w:rsid w:val="10371183"/>
    <w:rsid w:val="107A3A13"/>
    <w:rsid w:val="10F5117F"/>
    <w:rsid w:val="10F9A4ED"/>
    <w:rsid w:val="11471699"/>
    <w:rsid w:val="11FBA419"/>
    <w:rsid w:val="1221D221"/>
    <w:rsid w:val="12842EFD"/>
    <w:rsid w:val="12995513"/>
    <w:rsid w:val="13002B5D"/>
    <w:rsid w:val="134CE214"/>
    <w:rsid w:val="13817029"/>
    <w:rsid w:val="13A632F8"/>
    <w:rsid w:val="13B554F8"/>
    <w:rsid w:val="13D0962C"/>
    <w:rsid w:val="14056BA3"/>
    <w:rsid w:val="1405E4F1"/>
    <w:rsid w:val="1462F20C"/>
    <w:rsid w:val="14686CD9"/>
    <w:rsid w:val="148F78AF"/>
    <w:rsid w:val="14AC01B0"/>
    <w:rsid w:val="14B330F0"/>
    <w:rsid w:val="15184B40"/>
    <w:rsid w:val="15222406"/>
    <w:rsid w:val="157AC920"/>
    <w:rsid w:val="157CA545"/>
    <w:rsid w:val="15A13C04"/>
    <w:rsid w:val="160420AD"/>
    <w:rsid w:val="1640DAB9"/>
    <w:rsid w:val="1644716D"/>
    <w:rsid w:val="1688396C"/>
    <w:rsid w:val="16DDD3BA"/>
    <w:rsid w:val="1721767D"/>
    <w:rsid w:val="1738DE80"/>
    <w:rsid w:val="175E80E1"/>
    <w:rsid w:val="1768E671"/>
    <w:rsid w:val="176EB7F9"/>
    <w:rsid w:val="17955652"/>
    <w:rsid w:val="17E3A272"/>
    <w:rsid w:val="181CC12A"/>
    <w:rsid w:val="18939D66"/>
    <w:rsid w:val="18F41897"/>
    <w:rsid w:val="1950AE39"/>
    <w:rsid w:val="1962E9D2"/>
    <w:rsid w:val="197C122F"/>
    <w:rsid w:val="19A94187"/>
    <w:rsid w:val="19BC2398"/>
    <w:rsid w:val="19C0844E"/>
    <w:rsid w:val="19DDF3C9"/>
    <w:rsid w:val="19F11938"/>
    <w:rsid w:val="1A13BBA9"/>
    <w:rsid w:val="1A7A4765"/>
    <w:rsid w:val="1AA0D2FE"/>
    <w:rsid w:val="1AE0B409"/>
    <w:rsid w:val="1B06A7B9"/>
    <w:rsid w:val="1B0D6F98"/>
    <w:rsid w:val="1B165B93"/>
    <w:rsid w:val="1B79C42A"/>
    <w:rsid w:val="1BAF8C0A"/>
    <w:rsid w:val="1BD03C4B"/>
    <w:rsid w:val="1C2CD3D1"/>
    <w:rsid w:val="1C4F34CA"/>
    <w:rsid w:val="1C60AEFE"/>
    <w:rsid w:val="1CA2781A"/>
    <w:rsid w:val="1CE3FC62"/>
    <w:rsid w:val="1D37FC93"/>
    <w:rsid w:val="1D670E89"/>
    <w:rsid w:val="1D6DF0CF"/>
    <w:rsid w:val="1DACFB49"/>
    <w:rsid w:val="1DB1E827"/>
    <w:rsid w:val="1DF15052"/>
    <w:rsid w:val="1E39BB99"/>
    <w:rsid w:val="1E610389"/>
    <w:rsid w:val="1E735F5F"/>
    <w:rsid w:val="1E907609"/>
    <w:rsid w:val="1EC7DE4C"/>
    <w:rsid w:val="1EE7480A"/>
    <w:rsid w:val="1F08C47D"/>
    <w:rsid w:val="1F23878B"/>
    <w:rsid w:val="1F48CBAA"/>
    <w:rsid w:val="1F56FD5C"/>
    <w:rsid w:val="1F91DA96"/>
    <w:rsid w:val="1FD1E7CE"/>
    <w:rsid w:val="1FD4BB0C"/>
    <w:rsid w:val="1FF60D9F"/>
    <w:rsid w:val="20FEF2A0"/>
    <w:rsid w:val="2112AEE3"/>
    <w:rsid w:val="21235EA3"/>
    <w:rsid w:val="22038BAA"/>
    <w:rsid w:val="225B9F2C"/>
    <w:rsid w:val="22C3A044"/>
    <w:rsid w:val="23030816"/>
    <w:rsid w:val="2311B99E"/>
    <w:rsid w:val="2366CD01"/>
    <w:rsid w:val="23BC56C2"/>
    <w:rsid w:val="23C101C3"/>
    <w:rsid w:val="23D6500D"/>
    <w:rsid w:val="240EF64C"/>
    <w:rsid w:val="24B85B4F"/>
    <w:rsid w:val="25029D62"/>
    <w:rsid w:val="2529C48C"/>
    <w:rsid w:val="252BADBC"/>
    <w:rsid w:val="252C226C"/>
    <w:rsid w:val="254B3588"/>
    <w:rsid w:val="2572206E"/>
    <w:rsid w:val="25995F6C"/>
    <w:rsid w:val="25CADF76"/>
    <w:rsid w:val="25D45C01"/>
    <w:rsid w:val="25D9E10F"/>
    <w:rsid w:val="25F0A7B2"/>
    <w:rsid w:val="263E4D4C"/>
    <w:rsid w:val="264A3143"/>
    <w:rsid w:val="267E9E7C"/>
    <w:rsid w:val="272F104F"/>
    <w:rsid w:val="2786F7C1"/>
    <w:rsid w:val="27971167"/>
    <w:rsid w:val="27DBFA97"/>
    <w:rsid w:val="28014680"/>
    <w:rsid w:val="280E7C45"/>
    <w:rsid w:val="28145FC2"/>
    <w:rsid w:val="281968C0"/>
    <w:rsid w:val="282D0942"/>
    <w:rsid w:val="2863496B"/>
    <w:rsid w:val="2899479B"/>
    <w:rsid w:val="28E5BA35"/>
    <w:rsid w:val="290EC02C"/>
    <w:rsid w:val="291181D1"/>
    <w:rsid w:val="2912134D"/>
    <w:rsid w:val="29284874"/>
    <w:rsid w:val="29955045"/>
    <w:rsid w:val="29FC0519"/>
    <w:rsid w:val="2A222323"/>
    <w:rsid w:val="2A66B111"/>
    <w:rsid w:val="2A6CD08F"/>
    <w:rsid w:val="2A77288F"/>
    <w:rsid w:val="2AB1188C"/>
    <w:rsid w:val="2ABE9883"/>
    <w:rsid w:val="2AE729D5"/>
    <w:rsid w:val="2AEB3360"/>
    <w:rsid w:val="2AF89612"/>
    <w:rsid w:val="2B309610"/>
    <w:rsid w:val="2B510982"/>
    <w:rsid w:val="2BDD7646"/>
    <w:rsid w:val="2C2EE7EC"/>
    <w:rsid w:val="2C342916"/>
    <w:rsid w:val="2C6A6951"/>
    <w:rsid w:val="2CB33E14"/>
    <w:rsid w:val="2D321EDE"/>
    <w:rsid w:val="2D7FCBF1"/>
    <w:rsid w:val="2D9B754A"/>
    <w:rsid w:val="2DF63945"/>
    <w:rsid w:val="2E8D2730"/>
    <w:rsid w:val="2F3745AB"/>
    <w:rsid w:val="2F6688AE"/>
    <w:rsid w:val="2F94DCA0"/>
    <w:rsid w:val="2FA2234C"/>
    <w:rsid w:val="2FACEB86"/>
    <w:rsid w:val="300491C9"/>
    <w:rsid w:val="302580C2"/>
    <w:rsid w:val="306B8678"/>
    <w:rsid w:val="30CAD73C"/>
    <w:rsid w:val="30EFDCA0"/>
    <w:rsid w:val="313DF3AD"/>
    <w:rsid w:val="318C8D2E"/>
    <w:rsid w:val="319A0017"/>
    <w:rsid w:val="31C455B6"/>
    <w:rsid w:val="31C6703A"/>
    <w:rsid w:val="321056A9"/>
    <w:rsid w:val="32CD7CC0"/>
    <w:rsid w:val="332636F0"/>
    <w:rsid w:val="334BE6AD"/>
    <w:rsid w:val="33DC8A5C"/>
    <w:rsid w:val="345824F4"/>
    <w:rsid w:val="3470B3BE"/>
    <w:rsid w:val="34A9519C"/>
    <w:rsid w:val="34C609F4"/>
    <w:rsid w:val="34DFC988"/>
    <w:rsid w:val="34FBF678"/>
    <w:rsid w:val="35091C07"/>
    <w:rsid w:val="35790497"/>
    <w:rsid w:val="358F4810"/>
    <w:rsid w:val="35CBC5DF"/>
    <w:rsid w:val="35EB0B57"/>
    <w:rsid w:val="3606050D"/>
    <w:rsid w:val="36620DE0"/>
    <w:rsid w:val="36CA9F6F"/>
    <w:rsid w:val="373A18C0"/>
    <w:rsid w:val="37AD3531"/>
    <w:rsid w:val="381FCEAF"/>
    <w:rsid w:val="38211060"/>
    <w:rsid w:val="38796D35"/>
    <w:rsid w:val="387E85E3"/>
    <w:rsid w:val="387F982D"/>
    <w:rsid w:val="38B832A0"/>
    <w:rsid w:val="3950D9DF"/>
    <w:rsid w:val="39715141"/>
    <w:rsid w:val="39BB2831"/>
    <w:rsid w:val="39DD77F2"/>
    <w:rsid w:val="3A1B8F6E"/>
    <w:rsid w:val="3AA0EE83"/>
    <w:rsid w:val="3AAABDD9"/>
    <w:rsid w:val="3B61A920"/>
    <w:rsid w:val="3BA82F70"/>
    <w:rsid w:val="3BB738EF"/>
    <w:rsid w:val="3C2C37A5"/>
    <w:rsid w:val="3C3E4058"/>
    <w:rsid w:val="3C887AA1"/>
    <w:rsid w:val="3C9698E2"/>
    <w:rsid w:val="3CB454AD"/>
    <w:rsid w:val="3CFAADF0"/>
    <w:rsid w:val="3D33B5FB"/>
    <w:rsid w:val="3D471AA8"/>
    <w:rsid w:val="3E0E1692"/>
    <w:rsid w:val="3E24A2F8"/>
    <w:rsid w:val="3E50250E"/>
    <w:rsid w:val="3E539A7A"/>
    <w:rsid w:val="3EEDC767"/>
    <w:rsid w:val="3F57262D"/>
    <w:rsid w:val="3F57BE78"/>
    <w:rsid w:val="3F6E7C29"/>
    <w:rsid w:val="3F7316BC"/>
    <w:rsid w:val="3F825C47"/>
    <w:rsid w:val="3F8785D1"/>
    <w:rsid w:val="4006D74F"/>
    <w:rsid w:val="4013F607"/>
    <w:rsid w:val="4022A319"/>
    <w:rsid w:val="40272340"/>
    <w:rsid w:val="4068DA0B"/>
    <w:rsid w:val="40975820"/>
    <w:rsid w:val="40A5CD05"/>
    <w:rsid w:val="413E9582"/>
    <w:rsid w:val="4140AB4C"/>
    <w:rsid w:val="4184227E"/>
    <w:rsid w:val="419CD301"/>
    <w:rsid w:val="41AC0C03"/>
    <w:rsid w:val="41AFC668"/>
    <w:rsid w:val="424729B9"/>
    <w:rsid w:val="42AC650F"/>
    <w:rsid w:val="42B6B830"/>
    <w:rsid w:val="42C335C4"/>
    <w:rsid w:val="431AC730"/>
    <w:rsid w:val="4327688B"/>
    <w:rsid w:val="434090E8"/>
    <w:rsid w:val="4399F9BF"/>
    <w:rsid w:val="43A8B23D"/>
    <w:rsid w:val="43E3AACB"/>
    <w:rsid w:val="4405F144"/>
    <w:rsid w:val="440EBEF6"/>
    <w:rsid w:val="4471D58E"/>
    <w:rsid w:val="448F5596"/>
    <w:rsid w:val="44E66B0B"/>
    <w:rsid w:val="44FDDAD8"/>
    <w:rsid w:val="45047135"/>
    <w:rsid w:val="45183BC2"/>
    <w:rsid w:val="45620BB1"/>
    <w:rsid w:val="4568EF6A"/>
    <w:rsid w:val="45A3F15A"/>
    <w:rsid w:val="45AA8F57"/>
    <w:rsid w:val="45FAD686"/>
    <w:rsid w:val="461206A5"/>
    <w:rsid w:val="465F094D"/>
    <w:rsid w:val="46823B6C"/>
    <w:rsid w:val="46AD0721"/>
    <w:rsid w:val="46CBC9BC"/>
    <w:rsid w:val="46D5E1A1"/>
    <w:rsid w:val="472434E2"/>
    <w:rsid w:val="47640717"/>
    <w:rsid w:val="4817CB49"/>
    <w:rsid w:val="48323525"/>
    <w:rsid w:val="4846A1DB"/>
    <w:rsid w:val="4848D782"/>
    <w:rsid w:val="4876F14C"/>
    <w:rsid w:val="488DD9EB"/>
    <w:rsid w:val="4891FA6D"/>
    <w:rsid w:val="49135CD2"/>
    <w:rsid w:val="498D4544"/>
    <w:rsid w:val="499E9795"/>
    <w:rsid w:val="4ABD2168"/>
    <w:rsid w:val="4ACC4F6B"/>
    <w:rsid w:val="4AE577C8"/>
    <w:rsid w:val="4B327A70"/>
    <w:rsid w:val="4B6AB6B2"/>
    <w:rsid w:val="4BB4A496"/>
    <w:rsid w:val="4BE35CED"/>
    <w:rsid w:val="4BE9D217"/>
    <w:rsid w:val="4BFA9656"/>
    <w:rsid w:val="4C0B9BE1"/>
    <w:rsid w:val="4C261E35"/>
    <w:rsid w:val="4C4A6BA1"/>
    <w:rsid w:val="4C5840A8"/>
    <w:rsid w:val="4C599E49"/>
    <w:rsid w:val="4C8A6189"/>
    <w:rsid w:val="4C914AFE"/>
    <w:rsid w:val="4C9357E1"/>
    <w:rsid w:val="4CD63857"/>
    <w:rsid w:val="4D46A5A1"/>
    <w:rsid w:val="4D4F9483"/>
    <w:rsid w:val="4D614B0E"/>
    <w:rsid w:val="4DAE4337"/>
    <w:rsid w:val="4DBF7E0E"/>
    <w:rsid w:val="4DE269EB"/>
    <w:rsid w:val="4DE38753"/>
    <w:rsid w:val="4E03F02D"/>
    <w:rsid w:val="4EB5E35F"/>
    <w:rsid w:val="4EB75B32"/>
    <w:rsid w:val="4EBEF84F"/>
    <w:rsid w:val="4ED19FD2"/>
    <w:rsid w:val="4F6FC101"/>
    <w:rsid w:val="4F71B477"/>
    <w:rsid w:val="4F7F57B4"/>
    <w:rsid w:val="4FC044BC"/>
    <w:rsid w:val="4FCAF8A3"/>
    <w:rsid w:val="4FD16DCD"/>
    <w:rsid w:val="5009561F"/>
    <w:rsid w:val="5011345A"/>
    <w:rsid w:val="501F13F0"/>
    <w:rsid w:val="5044044E"/>
    <w:rsid w:val="5121BE72"/>
    <w:rsid w:val="51345072"/>
    <w:rsid w:val="5163C8A4"/>
    <w:rsid w:val="51BAE451"/>
    <w:rsid w:val="51F06728"/>
    <w:rsid w:val="522BE17B"/>
    <w:rsid w:val="5281B45A"/>
    <w:rsid w:val="52AC1E33"/>
    <w:rsid w:val="52B5B307"/>
    <w:rsid w:val="531738D3"/>
    <w:rsid w:val="53276AD8"/>
    <w:rsid w:val="534579DB"/>
    <w:rsid w:val="538C3789"/>
    <w:rsid w:val="539945F7"/>
    <w:rsid w:val="54322036"/>
    <w:rsid w:val="54475CE7"/>
    <w:rsid w:val="546AEB17"/>
    <w:rsid w:val="54AF06ED"/>
    <w:rsid w:val="55388F29"/>
    <w:rsid w:val="553A8F30"/>
    <w:rsid w:val="553FF607"/>
    <w:rsid w:val="5607C195"/>
    <w:rsid w:val="5673C6E5"/>
    <w:rsid w:val="56D0E6B9"/>
    <w:rsid w:val="571171FB"/>
    <w:rsid w:val="57D35CD5"/>
    <w:rsid w:val="57EE7050"/>
    <w:rsid w:val="584D7DF9"/>
    <w:rsid w:val="58BBEBA8"/>
    <w:rsid w:val="58CD890B"/>
    <w:rsid w:val="59317781"/>
    <w:rsid w:val="59672702"/>
    <w:rsid w:val="5972D7E1"/>
    <w:rsid w:val="5997C0A8"/>
    <w:rsid w:val="59A7299D"/>
    <w:rsid w:val="59B4BB5F"/>
    <w:rsid w:val="59BEF134"/>
    <w:rsid w:val="59DFD4B0"/>
    <w:rsid w:val="5A13672A"/>
    <w:rsid w:val="5A1D4CEE"/>
    <w:rsid w:val="5AA79C8F"/>
    <w:rsid w:val="5B07B6FD"/>
    <w:rsid w:val="5B07D036"/>
    <w:rsid w:val="5B081011"/>
    <w:rsid w:val="5B195460"/>
    <w:rsid w:val="5B1CA86A"/>
    <w:rsid w:val="5B21386E"/>
    <w:rsid w:val="5B65F128"/>
    <w:rsid w:val="5B6EBEDA"/>
    <w:rsid w:val="5B9FF4F2"/>
    <w:rsid w:val="5BB39841"/>
    <w:rsid w:val="5BB706CC"/>
    <w:rsid w:val="5BD5096C"/>
    <w:rsid w:val="5C4A0631"/>
    <w:rsid w:val="5C561420"/>
    <w:rsid w:val="5C770319"/>
    <w:rsid w:val="5C8FF93F"/>
    <w:rsid w:val="5CBC0A95"/>
    <w:rsid w:val="5CBD08CF"/>
    <w:rsid w:val="5D26FFE0"/>
    <w:rsid w:val="5D49B029"/>
    <w:rsid w:val="5E23F9BB"/>
    <w:rsid w:val="5E262F62"/>
    <w:rsid w:val="5E7A9AC0"/>
    <w:rsid w:val="5E9E00D5"/>
    <w:rsid w:val="5EDBC494"/>
    <w:rsid w:val="5EE5808A"/>
    <w:rsid w:val="5F565A90"/>
    <w:rsid w:val="5F62C718"/>
    <w:rsid w:val="5FD0A4D6"/>
    <w:rsid w:val="5FDB4159"/>
    <w:rsid w:val="5FDB8134"/>
    <w:rsid w:val="5FDF9473"/>
    <w:rsid w:val="5FF85AE3"/>
    <w:rsid w:val="5FFDE2EB"/>
    <w:rsid w:val="60065D5C"/>
    <w:rsid w:val="603B34A7"/>
    <w:rsid w:val="60736615"/>
    <w:rsid w:val="607794F5"/>
    <w:rsid w:val="6096B536"/>
    <w:rsid w:val="610CB792"/>
    <w:rsid w:val="614A4697"/>
    <w:rsid w:val="614D78CF"/>
    <w:rsid w:val="615DD024"/>
    <w:rsid w:val="6174CCC4"/>
    <w:rsid w:val="61DB37E2"/>
    <w:rsid w:val="6201058D"/>
    <w:rsid w:val="62767EB9"/>
    <w:rsid w:val="62B804CE"/>
    <w:rsid w:val="62CAB696"/>
    <w:rsid w:val="62FF3AC3"/>
    <w:rsid w:val="63038481"/>
    <w:rsid w:val="63AB06D7"/>
    <w:rsid w:val="640721E2"/>
    <w:rsid w:val="6423E350"/>
    <w:rsid w:val="64FC78C3"/>
    <w:rsid w:val="654EAA95"/>
    <w:rsid w:val="656139FF"/>
    <w:rsid w:val="659D9C9C"/>
    <w:rsid w:val="65EC1882"/>
    <w:rsid w:val="6649C47E"/>
    <w:rsid w:val="666765D7"/>
    <w:rsid w:val="66AED7C7"/>
    <w:rsid w:val="674C4AD8"/>
    <w:rsid w:val="6754B0A0"/>
    <w:rsid w:val="679D65B3"/>
    <w:rsid w:val="67EA0DDB"/>
    <w:rsid w:val="682A1B3D"/>
    <w:rsid w:val="68327954"/>
    <w:rsid w:val="68E81B39"/>
    <w:rsid w:val="6913395A"/>
    <w:rsid w:val="692DD79C"/>
    <w:rsid w:val="696C0FF5"/>
    <w:rsid w:val="697A16A8"/>
    <w:rsid w:val="6A38A966"/>
    <w:rsid w:val="6A4AC5FA"/>
    <w:rsid w:val="6A5B5F71"/>
    <w:rsid w:val="6A9D8C39"/>
    <w:rsid w:val="6ACD89AB"/>
    <w:rsid w:val="6AFB3F24"/>
    <w:rsid w:val="6B068E02"/>
    <w:rsid w:val="6B07E056"/>
    <w:rsid w:val="6B33CFCF"/>
    <w:rsid w:val="6B442262"/>
    <w:rsid w:val="6BFE8637"/>
    <w:rsid w:val="6C11772D"/>
    <w:rsid w:val="6C45F9CE"/>
    <w:rsid w:val="6C695A0C"/>
    <w:rsid w:val="6CFF2BE1"/>
    <w:rsid w:val="6D50DC2E"/>
    <w:rsid w:val="6D81915E"/>
    <w:rsid w:val="6DA0AF35"/>
    <w:rsid w:val="6DAE2BD6"/>
    <w:rsid w:val="6DD5A4D5"/>
    <w:rsid w:val="6E7BC324"/>
    <w:rsid w:val="6E88927B"/>
    <w:rsid w:val="6EACF453"/>
    <w:rsid w:val="6EAE5679"/>
    <w:rsid w:val="6ECFFBB1"/>
    <w:rsid w:val="6EF3C18E"/>
    <w:rsid w:val="6F2DAA78"/>
    <w:rsid w:val="6F3C7F96"/>
    <w:rsid w:val="6F5FC285"/>
    <w:rsid w:val="6F9ADB50"/>
    <w:rsid w:val="6FB04659"/>
    <w:rsid w:val="6FB403AD"/>
    <w:rsid w:val="6FE68219"/>
    <w:rsid w:val="706FA384"/>
    <w:rsid w:val="708639DE"/>
    <w:rsid w:val="70ABE302"/>
    <w:rsid w:val="70E0D7ED"/>
    <w:rsid w:val="710D4597"/>
    <w:rsid w:val="7110E8E9"/>
    <w:rsid w:val="71480224"/>
    <w:rsid w:val="7175CF86"/>
    <w:rsid w:val="71D1FD9E"/>
    <w:rsid w:val="71DF24B6"/>
    <w:rsid w:val="72079C73"/>
    <w:rsid w:val="7231C0E5"/>
    <w:rsid w:val="724A4790"/>
    <w:rsid w:val="7267D01A"/>
    <w:rsid w:val="72803A18"/>
    <w:rsid w:val="72824A9C"/>
    <w:rsid w:val="72949009"/>
    <w:rsid w:val="72D27C12"/>
    <w:rsid w:val="72E7E71B"/>
    <w:rsid w:val="7301AA6E"/>
    <w:rsid w:val="73313346"/>
    <w:rsid w:val="737D8970"/>
    <w:rsid w:val="73D15889"/>
    <w:rsid w:val="743333A8"/>
    <w:rsid w:val="744889AB"/>
    <w:rsid w:val="74946FDA"/>
    <w:rsid w:val="74AD7048"/>
    <w:rsid w:val="74C633E5"/>
    <w:rsid w:val="751959D1"/>
    <w:rsid w:val="75502315"/>
    <w:rsid w:val="75762ED9"/>
    <w:rsid w:val="75A2858F"/>
    <w:rsid w:val="75B0F506"/>
    <w:rsid w:val="75B44910"/>
    <w:rsid w:val="75D4AC3E"/>
    <w:rsid w:val="75F33247"/>
    <w:rsid w:val="760B5E85"/>
    <w:rsid w:val="761829D8"/>
    <w:rsid w:val="7625236D"/>
    <w:rsid w:val="7752E29D"/>
    <w:rsid w:val="7781E3F0"/>
    <w:rsid w:val="7783FCC7"/>
    <w:rsid w:val="7794DC40"/>
    <w:rsid w:val="77A5ED35"/>
    <w:rsid w:val="77BD9896"/>
    <w:rsid w:val="77C53510"/>
    <w:rsid w:val="7816FD04"/>
    <w:rsid w:val="7820A78B"/>
    <w:rsid w:val="7842AC38"/>
    <w:rsid w:val="7902D271"/>
    <w:rsid w:val="79874C6D"/>
    <w:rsid w:val="799F255A"/>
    <w:rsid w:val="79B1716C"/>
    <w:rsid w:val="79B87F8D"/>
    <w:rsid w:val="79F7D808"/>
    <w:rsid w:val="7A1F314E"/>
    <w:rsid w:val="7A301EDF"/>
    <w:rsid w:val="7A8A835F"/>
    <w:rsid w:val="7A9EA2D2"/>
    <w:rsid w:val="7B0F359B"/>
    <w:rsid w:val="7B1E0420"/>
    <w:rsid w:val="7B285DF8"/>
    <w:rsid w:val="7B8A783F"/>
    <w:rsid w:val="7BECE22F"/>
    <w:rsid w:val="7BF570CA"/>
    <w:rsid w:val="7C32F4E8"/>
    <w:rsid w:val="7C4163B8"/>
    <w:rsid w:val="7C580528"/>
    <w:rsid w:val="7C8F6457"/>
    <w:rsid w:val="7CE2EE22"/>
    <w:rsid w:val="7DE32BFD"/>
    <w:rsid w:val="7DEE3187"/>
    <w:rsid w:val="7DF33E4B"/>
    <w:rsid w:val="7E3E120D"/>
    <w:rsid w:val="7E833FEA"/>
    <w:rsid w:val="7E9EC288"/>
    <w:rsid w:val="7F226988"/>
    <w:rsid w:val="7F2482F1"/>
    <w:rsid w:val="7FF4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1ADE2"/>
  <w15:chartTrackingRefBased/>
  <w15:docId w15:val="{C387DCA5-00CB-4A88-B78F-3DB38D79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1D64D3"/>
    <w:pPr>
      <w:keepNext/>
      <w:keepLines/>
    </w:pPr>
    <w:rPr>
      <w:rFonts w:ascii="Calibri" w:eastAsiaTheme="majorEastAsia" w:hAnsi="Calibri" w:cstheme="majorBidi"/>
    </w:rPr>
  </w:style>
  <w:style w:type="paragraph" w:styleId="Heading1">
    <w:name w:val="heading 1"/>
    <w:basedOn w:val="Normal"/>
    <w:next w:val="Normal"/>
    <w:link w:val="Heading1Char"/>
    <w:uiPriority w:val="9"/>
    <w:qFormat/>
    <w:rsid w:val="009062CA"/>
    <w:pPr>
      <w:spacing w:before="2280" w:after="360"/>
      <w:jc w:val="center"/>
      <w:outlineLvl w:val="0"/>
    </w:pPr>
    <w:rPr>
      <w:b/>
      <w:caps/>
      <w:color w:val="04305C" w:themeColor="text2"/>
      <w:sz w:val="40"/>
      <w:szCs w:val="32"/>
    </w:rPr>
  </w:style>
  <w:style w:type="paragraph" w:styleId="Heading2">
    <w:name w:val="heading 2"/>
    <w:basedOn w:val="Normal"/>
    <w:next w:val="Normal"/>
    <w:link w:val="Heading2Char"/>
    <w:autoRedefine/>
    <w:uiPriority w:val="9"/>
    <w:unhideWhenUsed/>
    <w:qFormat/>
    <w:rsid w:val="00101457"/>
    <w:pPr>
      <w:spacing w:before="720" w:after="100"/>
      <w:outlineLvl w:val="1"/>
    </w:pPr>
    <w:rPr>
      <w:rFonts w:eastAsia="Arial"/>
      <w:b/>
      <w:color w:val="139344"/>
      <w:sz w:val="28"/>
      <w:szCs w:val="28"/>
    </w:rPr>
  </w:style>
  <w:style w:type="paragraph" w:styleId="Heading3">
    <w:name w:val="heading 3"/>
    <w:basedOn w:val="Normal"/>
    <w:next w:val="Normal"/>
    <w:link w:val="Heading3Char"/>
    <w:uiPriority w:val="9"/>
    <w:unhideWhenUsed/>
    <w:qFormat/>
    <w:rsid w:val="00324576"/>
    <w:pPr>
      <w:spacing w:before="240"/>
      <w:outlineLvl w:val="2"/>
    </w:pPr>
    <w:rPr>
      <w:b/>
      <w:bCs/>
      <w:color w:val="04305C" w:themeColor="text2"/>
      <w:sz w:val="28"/>
    </w:rPr>
  </w:style>
  <w:style w:type="paragraph" w:styleId="Heading4">
    <w:name w:val="heading 4"/>
    <w:basedOn w:val="Normal"/>
    <w:next w:val="Normal"/>
    <w:link w:val="Heading4Char"/>
    <w:autoRedefine/>
    <w:uiPriority w:val="9"/>
    <w:unhideWhenUsed/>
    <w:qFormat/>
    <w:rsid w:val="00B241AC"/>
    <w:pPr>
      <w:spacing w:before="40" w:line="240" w:lineRule="exact"/>
      <w:outlineLvl w:val="3"/>
    </w:pPr>
    <w:rPr>
      <w:b/>
      <w:bCs/>
      <w:iCs/>
      <w:color w:val="04305C" w:themeColor="text2"/>
    </w:rPr>
  </w:style>
  <w:style w:type="paragraph" w:styleId="Heading5">
    <w:name w:val="heading 5"/>
    <w:basedOn w:val="Normal"/>
    <w:link w:val="Heading5Char"/>
    <w:uiPriority w:val="9"/>
    <w:unhideWhenUsed/>
    <w:qFormat/>
    <w:rsid w:val="006F0BC0"/>
    <w:pPr>
      <w:outlineLvl w:val="4"/>
    </w:pPr>
  </w:style>
  <w:style w:type="paragraph" w:styleId="Heading6">
    <w:name w:val="heading 6"/>
    <w:basedOn w:val="Normal"/>
    <w:next w:val="Normal"/>
    <w:link w:val="Heading6Char"/>
    <w:uiPriority w:val="9"/>
    <w:unhideWhenUsed/>
    <w:qFormat/>
    <w:rsid w:val="006F0BC0"/>
    <w:pPr>
      <w:spacing w:before="200"/>
      <w:outlineLvl w:val="5"/>
    </w:pPr>
    <w:rPr>
      <w:b/>
      <w:iCs/>
      <w:color w:val="04305C" w:themeColor="text2"/>
    </w:rPr>
  </w:style>
  <w:style w:type="paragraph" w:styleId="Heading7">
    <w:name w:val="heading 7"/>
    <w:basedOn w:val="Normal"/>
    <w:next w:val="Normal"/>
    <w:link w:val="Heading7Char"/>
    <w:uiPriority w:val="9"/>
    <w:unhideWhenUsed/>
    <w:qFormat/>
    <w:rsid w:val="006F0BC0"/>
    <w:pPr>
      <w:spacing w:before="200"/>
      <w:jc w:val="center"/>
      <w:outlineLvl w:val="6"/>
    </w:pPr>
    <w:rPr>
      <w:i/>
      <w:iCs/>
      <w:color w:val="404040" w:themeColor="text1" w:themeTint="BF"/>
    </w:rPr>
  </w:style>
  <w:style w:type="paragraph" w:styleId="Heading8">
    <w:name w:val="heading 8"/>
    <w:basedOn w:val="Normal"/>
    <w:next w:val="Normal"/>
    <w:link w:val="Heading8Char"/>
    <w:uiPriority w:val="9"/>
    <w:unhideWhenUsed/>
    <w:qFormat/>
    <w:rsid w:val="006F0BC0"/>
    <w:pPr>
      <w:outlineLvl w:val="7"/>
    </w:pPr>
    <w:rPr>
      <w:color w:val="404040" w:themeColor="text1" w:themeTint="BF"/>
      <w:sz w:val="20"/>
      <w:szCs w:val="20"/>
    </w:rPr>
  </w:style>
  <w:style w:type="paragraph" w:styleId="Heading9">
    <w:name w:val="heading 9"/>
    <w:basedOn w:val="Normal"/>
    <w:next w:val="Normal"/>
    <w:link w:val="Heading9Char"/>
    <w:uiPriority w:val="9"/>
    <w:unhideWhenUsed/>
    <w:qFormat/>
    <w:rsid w:val="006F0BC0"/>
    <w:pPr>
      <w:spacing w:before="40"/>
      <w:outlineLvl w:val="8"/>
    </w:pPr>
    <w:rPr>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BODYCOPY">
    <w:name w:val="MS BODY COPY"/>
    <w:basedOn w:val="Normal"/>
    <w:rsid w:val="00854D00"/>
    <w:rPr>
      <w:rFonts w:cs="Times New Roman"/>
    </w:rPr>
  </w:style>
  <w:style w:type="paragraph" w:customStyle="1" w:styleId="TableParagraph">
    <w:name w:val="Table Paragraph"/>
    <w:basedOn w:val="Normal"/>
    <w:uiPriority w:val="1"/>
    <w:rsid w:val="00854D00"/>
    <w:pPr>
      <w:widowControl w:val="0"/>
      <w:autoSpaceDE w:val="0"/>
      <w:autoSpaceDN w:val="0"/>
      <w:spacing w:before="7"/>
      <w:ind w:left="386"/>
    </w:pPr>
    <w:rPr>
      <w:rFonts w:ascii="Arial" w:eastAsia="Arial" w:hAnsi="Arial" w:cs="Arial"/>
      <w:sz w:val="22"/>
      <w:szCs w:val="22"/>
    </w:rPr>
  </w:style>
  <w:style w:type="character" w:customStyle="1" w:styleId="Heading1Char">
    <w:name w:val="Heading 1 Char"/>
    <w:basedOn w:val="DefaultParagraphFont"/>
    <w:link w:val="Heading1"/>
    <w:uiPriority w:val="9"/>
    <w:rsid w:val="009062CA"/>
    <w:rPr>
      <w:rFonts w:ascii="Calibri" w:eastAsiaTheme="majorEastAsia" w:hAnsi="Calibri" w:cstheme="majorBidi"/>
      <w:b/>
      <w:caps/>
      <w:color w:val="04305C" w:themeColor="text2"/>
      <w:sz w:val="40"/>
      <w:szCs w:val="32"/>
    </w:rPr>
  </w:style>
  <w:style w:type="character" w:customStyle="1" w:styleId="Heading2Char">
    <w:name w:val="Heading 2 Char"/>
    <w:basedOn w:val="DefaultParagraphFont"/>
    <w:link w:val="Heading2"/>
    <w:uiPriority w:val="9"/>
    <w:rsid w:val="00101457"/>
    <w:rPr>
      <w:rFonts w:ascii="Calibri" w:eastAsia="Arial" w:hAnsi="Calibri" w:cstheme="majorBidi"/>
      <w:b/>
      <w:color w:val="139344"/>
      <w:sz w:val="28"/>
      <w:szCs w:val="28"/>
    </w:rPr>
  </w:style>
  <w:style w:type="paragraph" w:styleId="BodyText">
    <w:name w:val="Body Text"/>
    <w:basedOn w:val="Normal"/>
    <w:link w:val="BodyTextChar"/>
    <w:uiPriority w:val="1"/>
    <w:rsid w:val="00854D00"/>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54D00"/>
    <w:rPr>
      <w:rFonts w:ascii="Arial" w:eastAsia="Arial" w:hAnsi="Arial" w:cs="Arial"/>
    </w:rPr>
  </w:style>
  <w:style w:type="paragraph" w:styleId="ListParagraph">
    <w:name w:val="List Paragraph"/>
    <w:aliases w:val="CLASP List Paragraph"/>
    <w:basedOn w:val="Normal"/>
    <w:uiPriority w:val="34"/>
    <w:qFormat/>
    <w:rsid w:val="006F0BC0"/>
    <w:pPr>
      <w:ind w:left="720"/>
      <w:contextualSpacing/>
    </w:pPr>
  </w:style>
  <w:style w:type="paragraph" w:styleId="Title">
    <w:name w:val="Title"/>
    <w:basedOn w:val="Heading1"/>
    <w:next w:val="Normal"/>
    <w:link w:val="TitleChar"/>
    <w:autoRedefine/>
    <w:uiPriority w:val="10"/>
    <w:qFormat/>
    <w:rsid w:val="00992020"/>
    <w:pPr>
      <w:contextualSpacing/>
    </w:pPr>
    <w:rPr>
      <w:spacing w:val="-10"/>
      <w:kern w:val="28"/>
      <w:sz w:val="80"/>
      <w:szCs w:val="56"/>
    </w:rPr>
  </w:style>
  <w:style w:type="character" w:customStyle="1" w:styleId="TitleChar">
    <w:name w:val="Title Char"/>
    <w:basedOn w:val="DefaultParagraphFont"/>
    <w:link w:val="Title"/>
    <w:uiPriority w:val="10"/>
    <w:rsid w:val="00992020"/>
    <w:rPr>
      <w:rFonts w:asciiTheme="majorHAnsi" w:eastAsiaTheme="majorEastAsia" w:hAnsiTheme="majorHAnsi" w:cstheme="majorBidi"/>
      <w:b/>
      <w:caps/>
      <w:color w:val="04305C" w:themeColor="text2"/>
      <w:spacing w:val="-10"/>
      <w:kern w:val="28"/>
      <w:sz w:val="80"/>
      <w:szCs w:val="56"/>
    </w:rPr>
  </w:style>
  <w:style w:type="character" w:customStyle="1" w:styleId="Heading3Char">
    <w:name w:val="Heading 3 Char"/>
    <w:basedOn w:val="DefaultParagraphFont"/>
    <w:link w:val="Heading3"/>
    <w:uiPriority w:val="9"/>
    <w:rsid w:val="00324576"/>
    <w:rPr>
      <w:rFonts w:ascii="Calibri" w:eastAsiaTheme="majorEastAsia" w:hAnsi="Calibri" w:cstheme="majorBidi"/>
      <w:b/>
      <w:bCs/>
      <w:color w:val="04305C" w:themeColor="text2"/>
      <w:sz w:val="28"/>
    </w:rPr>
  </w:style>
  <w:style w:type="character" w:customStyle="1" w:styleId="Heading4Char">
    <w:name w:val="Heading 4 Char"/>
    <w:basedOn w:val="DefaultParagraphFont"/>
    <w:link w:val="Heading4"/>
    <w:uiPriority w:val="9"/>
    <w:rsid w:val="00B241AC"/>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6F0BC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6F0BC0"/>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6F0B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F0BC0"/>
    <w:rPr>
      <w:rFonts w:asciiTheme="majorHAnsi" w:eastAsiaTheme="majorEastAsia" w:hAnsiTheme="majorHAnsi" w:cstheme="majorBidi"/>
      <w:color w:val="404040" w:themeColor="text1" w:themeTint="BF"/>
      <w:sz w:val="20"/>
      <w:szCs w:val="20"/>
    </w:rPr>
  </w:style>
  <w:style w:type="paragraph" w:styleId="Quote">
    <w:name w:val="Quote"/>
    <w:basedOn w:val="Normal"/>
    <w:next w:val="Normal"/>
    <w:link w:val="QuoteChar"/>
    <w:uiPriority w:val="29"/>
    <w:qFormat/>
    <w:rsid w:val="006F0BC0"/>
    <w:rPr>
      <w:i/>
      <w:iCs/>
    </w:rPr>
  </w:style>
  <w:style w:type="character" w:customStyle="1" w:styleId="QuoteChar">
    <w:name w:val="Quote Char"/>
    <w:basedOn w:val="DefaultParagraphFont"/>
    <w:link w:val="Quote"/>
    <w:uiPriority w:val="29"/>
    <w:rsid w:val="006F0BC0"/>
    <w:rPr>
      <w:i/>
      <w:iCs/>
      <w:color w:val="000000" w:themeColor="text1"/>
    </w:rPr>
  </w:style>
  <w:style w:type="character" w:styleId="Strong">
    <w:name w:val="Strong"/>
    <w:basedOn w:val="DefaultParagraphFont"/>
    <w:uiPriority w:val="22"/>
    <w:qFormat/>
    <w:rsid w:val="006F4DF0"/>
    <w:rPr>
      <w:b/>
      <w:bCs/>
    </w:rPr>
  </w:style>
  <w:style w:type="character" w:styleId="Emphasis">
    <w:name w:val="Emphasis"/>
    <w:basedOn w:val="DefaultParagraphFont"/>
    <w:uiPriority w:val="20"/>
    <w:qFormat/>
    <w:rsid w:val="006F4DF0"/>
    <w:rPr>
      <w:i/>
      <w:iCs/>
    </w:rPr>
  </w:style>
  <w:style w:type="character" w:customStyle="1" w:styleId="Heading9Char">
    <w:name w:val="Heading 9 Char"/>
    <w:basedOn w:val="DefaultParagraphFont"/>
    <w:link w:val="Heading9"/>
    <w:uiPriority w:val="9"/>
    <w:rsid w:val="006F0BC0"/>
    <w:rPr>
      <w:rFonts w:asciiTheme="majorHAnsi" w:eastAsiaTheme="majorEastAsia" w:hAnsiTheme="majorHAnsi" w:cstheme="majorBidi"/>
      <w:i/>
      <w:iCs/>
      <w:color w:val="404040" w:themeColor="text1" w:themeTint="BF"/>
      <w:sz w:val="20"/>
      <w:szCs w:val="21"/>
    </w:rPr>
  </w:style>
  <w:style w:type="paragraph" w:styleId="Header">
    <w:name w:val="header"/>
    <w:basedOn w:val="Normal"/>
    <w:link w:val="HeaderChar"/>
    <w:uiPriority w:val="99"/>
    <w:unhideWhenUsed/>
    <w:rsid w:val="00ED39B5"/>
    <w:pPr>
      <w:tabs>
        <w:tab w:val="center" w:pos="4680"/>
        <w:tab w:val="right" w:pos="9360"/>
      </w:tabs>
    </w:pPr>
  </w:style>
  <w:style w:type="character" w:customStyle="1" w:styleId="HeaderChar">
    <w:name w:val="Header Char"/>
    <w:basedOn w:val="DefaultParagraphFont"/>
    <w:link w:val="Header"/>
    <w:uiPriority w:val="99"/>
    <w:rsid w:val="00ED39B5"/>
  </w:style>
  <w:style w:type="paragraph" w:styleId="Footer">
    <w:name w:val="footer"/>
    <w:basedOn w:val="Normal"/>
    <w:link w:val="FooterChar"/>
    <w:uiPriority w:val="99"/>
    <w:unhideWhenUsed/>
    <w:rsid w:val="00ED39B5"/>
    <w:pPr>
      <w:tabs>
        <w:tab w:val="center" w:pos="4680"/>
        <w:tab w:val="right" w:pos="9360"/>
      </w:tabs>
    </w:pPr>
  </w:style>
  <w:style w:type="character" w:customStyle="1" w:styleId="FooterChar">
    <w:name w:val="Footer Char"/>
    <w:basedOn w:val="DefaultParagraphFont"/>
    <w:link w:val="Footer"/>
    <w:uiPriority w:val="99"/>
    <w:rsid w:val="00ED39B5"/>
  </w:style>
  <w:style w:type="paragraph" w:styleId="NoSpacing">
    <w:name w:val="No Spacing"/>
    <w:link w:val="NoSpacingChar"/>
    <w:uiPriority w:val="1"/>
    <w:qFormat/>
    <w:rsid w:val="00692EC3"/>
    <w:rPr>
      <w:rFonts w:eastAsiaTheme="minorEastAsia"/>
      <w:sz w:val="22"/>
      <w:szCs w:val="22"/>
    </w:rPr>
  </w:style>
  <w:style w:type="character" w:customStyle="1" w:styleId="NoSpacingChar">
    <w:name w:val="No Spacing Char"/>
    <w:basedOn w:val="DefaultParagraphFont"/>
    <w:link w:val="NoSpacing"/>
    <w:uiPriority w:val="1"/>
    <w:rsid w:val="00692EC3"/>
    <w:rPr>
      <w:rFonts w:eastAsiaTheme="minorEastAsia"/>
      <w:sz w:val="22"/>
      <w:szCs w:val="22"/>
    </w:rPr>
  </w:style>
  <w:style w:type="character" w:styleId="PlaceholderText">
    <w:name w:val="Placeholder Text"/>
    <w:basedOn w:val="DefaultParagraphFont"/>
    <w:uiPriority w:val="99"/>
    <w:semiHidden/>
    <w:rsid w:val="00692EC3"/>
    <w:rPr>
      <w:color w:val="808080"/>
    </w:rPr>
  </w:style>
  <w:style w:type="paragraph" w:styleId="FootnoteText">
    <w:name w:val="footnote text"/>
    <w:basedOn w:val="Normal"/>
    <w:link w:val="FootnoteTextChar"/>
    <w:uiPriority w:val="99"/>
    <w:unhideWhenUsed/>
    <w:rsid w:val="00B753B4"/>
    <w:rPr>
      <w:sz w:val="20"/>
      <w:szCs w:val="20"/>
    </w:rPr>
  </w:style>
  <w:style w:type="character" w:customStyle="1" w:styleId="FootnoteTextChar">
    <w:name w:val="Footnote Text Char"/>
    <w:basedOn w:val="DefaultParagraphFont"/>
    <w:link w:val="FootnoteText"/>
    <w:uiPriority w:val="99"/>
    <w:rsid w:val="00B753B4"/>
    <w:rPr>
      <w:sz w:val="20"/>
      <w:szCs w:val="20"/>
    </w:rPr>
  </w:style>
  <w:style w:type="character" w:styleId="FootnoteReference">
    <w:name w:val="footnote reference"/>
    <w:basedOn w:val="DefaultParagraphFont"/>
    <w:uiPriority w:val="99"/>
    <w:semiHidden/>
    <w:unhideWhenUsed/>
    <w:rsid w:val="00B753B4"/>
    <w:rPr>
      <w:vertAlign w:val="superscript"/>
    </w:rPr>
  </w:style>
  <w:style w:type="table" w:styleId="TableGrid">
    <w:name w:val="Table Grid"/>
    <w:basedOn w:val="TableNormal"/>
    <w:uiPriority w:val="39"/>
    <w:rsid w:val="0095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029"/>
    <w:rPr>
      <w:rFonts w:ascii="Segoe UI" w:eastAsiaTheme="majorEastAsia" w:hAnsi="Segoe UI" w:cs="Segoe UI"/>
      <w:color w:val="000000" w:themeColor="text1"/>
      <w:sz w:val="18"/>
      <w:szCs w:val="18"/>
    </w:rPr>
  </w:style>
  <w:style w:type="table" w:styleId="GridTable5Dark-Accent5">
    <w:name w:val="Grid Table 5 Dark Accent 5"/>
    <w:basedOn w:val="TableNormal"/>
    <w:uiPriority w:val="50"/>
    <w:rsid w:val="005E55F8"/>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9E5"/>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E27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E27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E27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E27E" w:themeFill="accent5"/>
      </w:tcPr>
    </w:tblStylePr>
    <w:tblStylePr w:type="band1Vert">
      <w:tblPr/>
      <w:tcPr>
        <w:shd w:val="clear" w:color="auto" w:fill="EDF3CB" w:themeFill="accent5" w:themeFillTint="66"/>
      </w:tcPr>
    </w:tblStylePr>
    <w:tblStylePr w:type="band1Horz">
      <w:tblPr/>
      <w:tcPr>
        <w:shd w:val="clear" w:color="auto" w:fill="EDF3CB" w:themeFill="accent5" w:themeFillTint="66"/>
      </w:tcPr>
    </w:tblStylePr>
  </w:style>
  <w:style w:type="table" w:styleId="GridTable5Dark-Accent3">
    <w:name w:val="Grid Table 5 Dark Accent 3"/>
    <w:basedOn w:val="TableNormal"/>
    <w:uiPriority w:val="50"/>
    <w:rsid w:val="00940E6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5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CEE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CEE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CEE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CEE4" w:themeFill="accent3"/>
      </w:tcPr>
    </w:tblStylePr>
    <w:tblStylePr w:type="band1Vert">
      <w:tblPr/>
      <w:tcPr>
        <w:shd w:val="clear" w:color="auto" w:fill="C6EBF4" w:themeFill="accent3" w:themeFillTint="66"/>
      </w:tcPr>
    </w:tblStylePr>
    <w:tblStylePr w:type="band1Horz">
      <w:tblPr/>
      <w:tcPr>
        <w:shd w:val="clear" w:color="auto" w:fill="C6EBF4" w:themeFill="accent3" w:themeFillTint="66"/>
      </w:tcPr>
    </w:tblStylePr>
  </w:style>
  <w:style w:type="table" w:styleId="GridTable5Dark-Accent4">
    <w:name w:val="Grid Table 5 Dark Accent 4"/>
    <w:basedOn w:val="TableNormal"/>
    <w:uiPriority w:val="50"/>
    <w:rsid w:val="00F46A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B4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B4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B4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B46" w:themeFill="accent4"/>
      </w:tcPr>
    </w:tblStylePr>
    <w:tblStylePr w:type="band1Vert">
      <w:tblPr/>
      <w:tcPr>
        <w:shd w:val="clear" w:color="auto" w:fill="C0E3B4" w:themeFill="accent4" w:themeFillTint="66"/>
      </w:tcPr>
    </w:tblStylePr>
    <w:tblStylePr w:type="band1Horz">
      <w:tblPr/>
      <w:tcPr>
        <w:shd w:val="clear" w:color="auto" w:fill="C0E3B4" w:themeFill="accent4" w:themeFillTint="66"/>
      </w:tcPr>
    </w:tblStylePr>
  </w:style>
  <w:style w:type="table" w:styleId="GridTable4">
    <w:name w:val="Grid Table 4"/>
    <w:basedOn w:val="TableNormal"/>
    <w:uiPriority w:val="49"/>
    <w:rsid w:val="00E378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385639"/>
    <w:tblPr>
      <w:tblStyleRowBandSize w:val="1"/>
      <w:tblStyleColBandSize w:val="1"/>
      <w:tblBorders>
        <w:top w:val="single" w:sz="4" w:space="0" w:color="8AD9FF" w:themeColor="accent2" w:themeTint="66"/>
        <w:left w:val="single" w:sz="4" w:space="0" w:color="8AD9FF" w:themeColor="accent2" w:themeTint="66"/>
        <w:bottom w:val="single" w:sz="4" w:space="0" w:color="8AD9FF" w:themeColor="accent2" w:themeTint="66"/>
        <w:right w:val="single" w:sz="4" w:space="0" w:color="8AD9FF" w:themeColor="accent2" w:themeTint="66"/>
        <w:insideH w:val="single" w:sz="4" w:space="0" w:color="8AD9FF" w:themeColor="accent2" w:themeTint="66"/>
        <w:insideV w:val="single" w:sz="4" w:space="0" w:color="8AD9FF" w:themeColor="accent2" w:themeTint="66"/>
      </w:tblBorders>
    </w:tblPr>
    <w:tblStylePr w:type="firstRow">
      <w:rPr>
        <w:b/>
        <w:bCs/>
      </w:rPr>
      <w:tblPr/>
      <w:tcPr>
        <w:tcBorders>
          <w:bottom w:val="single" w:sz="12" w:space="0" w:color="4FC7FF" w:themeColor="accent2" w:themeTint="99"/>
        </w:tcBorders>
      </w:tcPr>
    </w:tblStylePr>
    <w:tblStylePr w:type="lastRow">
      <w:rPr>
        <w:b/>
        <w:bCs/>
      </w:rPr>
      <w:tblPr/>
      <w:tcPr>
        <w:tcBorders>
          <w:top w:val="double" w:sz="2" w:space="0" w:color="4FC7FF"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85639"/>
    <w:tblPr>
      <w:tblStyleRowBandSize w:val="1"/>
      <w:tblStyleColBandSize w:val="1"/>
      <w:tblBorders>
        <w:top w:val="single" w:sz="4" w:space="0" w:color="7CC9FF" w:themeColor="accent1" w:themeTint="66"/>
        <w:left w:val="single" w:sz="4" w:space="0" w:color="7CC9FF" w:themeColor="accent1" w:themeTint="66"/>
        <w:bottom w:val="single" w:sz="4" w:space="0" w:color="7CC9FF" w:themeColor="accent1" w:themeTint="66"/>
        <w:right w:val="single" w:sz="4" w:space="0" w:color="7CC9FF" w:themeColor="accent1" w:themeTint="66"/>
        <w:insideH w:val="single" w:sz="4" w:space="0" w:color="7CC9FF" w:themeColor="accent1" w:themeTint="66"/>
        <w:insideV w:val="single" w:sz="4" w:space="0" w:color="7CC9FF" w:themeColor="accent1" w:themeTint="66"/>
      </w:tblBorders>
    </w:tblPr>
    <w:tblStylePr w:type="firstRow">
      <w:rPr>
        <w:b/>
        <w:bCs/>
      </w:rPr>
      <w:tblPr/>
      <w:tcPr>
        <w:tcBorders>
          <w:bottom w:val="single" w:sz="12" w:space="0" w:color="3AAEFF" w:themeColor="accent1" w:themeTint="99"/>
        </w:tcBorders>
      </w:tcPr>
    </w:tblStylePr>
    <w:tblStylePr w:type="lastRow">
      <w:rPr>
        <w:b/>
        <w:bCs/>
      </w:rPr>
      <w:tblPr/>
      <w:tcPr>
        <w:tcBorders>
          <w:top w:val="double" w:sz="2" w:space="0" w:color="3AAEFF"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9A1FD0"/>
    <w:rPr>
      <w:sz w:val="20"/>
      <w:szCs w:val="20"/>
    </w:rPr>
  </w:style>
  <w:style w:type="character" w:customStyle="1" w:styleId="EndnoteTextChar">
    <w:name w:val="Endnote Text Char"/>
    <w:basedOn w:val="DefaultParagraphFont"/>
    <w:link w:val="EndnoteText"/>
    <w:uiPriority w:val="99"/>
    <w:semiHidden/>
    <w:rsid w:val="009A1FD0"/>
    <w:rPr>
      <w:rFonts w:ascii="Calibri" w:eastAsiaTheme="majorEastAsia" w:hAnsi="Calibri" w:cstheme="majorBidi"/>
      <w:color w:val="000000" w:themeColor="text1"/>
      <w:sz w:val="20"/>
      <w:szCs w:val="20"/>
    </w:rPr>
  </w:style>
  <w:style w:type="character" w:styleId="EndnoteReference">
    <w:name w:val="endnote reference"/>
    <w:basedOn w:val="DefaultParagraphFont"/>
    <w:uiPriority w:val="99"/>
    <w:semiHidden/>
    <w:unhideWhenUsed/>
    <w:rsid w:val="009A1FD0"/>
    <w:rPr>
      <w:vertAlign w:val="superscript"/>
    </w:rPr>
  </w:style>
  <w:style w:type="character" w:styleId="Hyperlink">
    <w:name w:val="Hyperlink"/>
    <w:basedOn w:val="DefaultParagraphFont"/>
    <w:uiPriority w:val="99"/>
    <w:unhideWhenUsed/>
    <w:rsid w:val="00D82443"/>
    <w:rPr>
      <w:color w:val="003C66"/>
      <w:u w:val="single"/>
    </w:rPr>
  </w:style>
  <w:style w:type="character" w:customStyle="1" w:styleId="UnresolvedMention1">
    <w:name w:val="Unresolved Mention1"/>
    <w:basedOn w:val="DefaultParagraphFont"/>
    <w:uiPriority w:val="99"/>
    <w:semiHidden/>
    <w:unhideWhenUsed/>
    <w:rsid w:val="00A0038A"/>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heme="majorEastAsia" w:hAnsi="Calibri" w:cstheme="majorBidi"/>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312E1F"/>
    <w:pPr>
      <w:keepNext w:val="0"/>
      <w:keepLines w:val="0"/>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12E1F"/>
  </w:style>
  <w:style w:type="character" w:customStyle="1" w:styleId="eop">
    <w:name w:val="eop"/>
    <w:basedOn w:val="DefaultParagraphFont"/>
    <w:rsid w:val="00312E1F"/>
  </w:style>
  <w:style w:type="paragraph" w:styleId="Revision">
    <w:name w:val="Revision"/>
    <w:hidden/>
    <w:uiPriority w:val="99"/>
    <w:semiHidden/>
    <w:rsid w:val="00BA6BB0"/>
    <w:rPr>
      <w:rFonts w:ascii="Calibri" w:eastAsiaTheme="majorEastAsia" w:hAnsi="Calibri" w:cstheme="majorBidi"/>
      <w:color w:val="000000" w:themeColor="text1"/>
    </w:rPr>
  </w:style>
  <w:style w:type="character" w:customStyle="1" w:styleId="UnresolvedMention2">
    <w:name w:val="Unresolved Mention2"/>
    <w:basedOn w:val="DefaultParagraphFont"/>
    <w:uiPriority w:val="99"/>
    <w:semiHidden/>
    <w:unhideWhenUsed/>
    <w:rsid w:val="000A1C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F2616"/>
    <w:rPr>
      <w:b/>
      <w:bCs/>
    </w:rPr>
  </w:style>
  <w:style w:type="character" w:customStyle="1" w:styleId="CommentSubjectChar">
    <w:name w:val="Comment Subject Char"/>
    <w:basedOn w:val="CommentTextChar"/>
    <w:link w:val="CommentSubject"/>
    <w:uiPriority w:val="99"/>
    <w:semiHidden/>
    <w:rsid w:val="00DF2616"/>
    <w:rPr>
      <w:rFonts w:ascii="Calibri" w:eastAsiaTheme="majorEastAsia" w:hAnsi="Calibri" w:cstheme="majorBidi"/>
      <w:b/>
      <w:bCs/>
      <w:color w:val="000000" w:themeColor="text1"/>
      <w:sz w:val="20"/>
      <w:szCs w:val="20"/>
    </w:rPr>
  </w:style>
  <w:style w:type="paragraph" w:styleId="Bibliography">
    <w:name w:val="Bibliography"/>
    <w:basedOn w:val="Normal"/>
    <w:next w:val="Normal"/>
    <w:uiPriority w:val="37"/>
    <w:semiHidden/>
    <w:unhideWhenUsed/>
    <w:rsid w:val="008372D4"/>
  </w:style>
  <w:style w:type="paragraph" w:styleId="BlockText">
    <w:name w:val="Block Text"/>
    <w:basedOn w:val="Normal"/>
    <w:uiPriority w:val="99"/>
    <w:semiHidden/>
    <w:unhideWhenUsed/>
    <w:rsid w:val="008372D4"/>
    <w:pPr>
      <w:pBdr>
        <w:top w:val="single" w:sz="2" w:space="10" w:color="006CB7" w:themeColor="accent1"/>
        <w:left w:val="single" w:sz="2" w:space="10" w:color="006CB7" w:themeColor="accent1"/>
        <w:bottom w:val="single" w:sz="2" w:space="10" w:color="006CB7" w:themeColor="accent1"/>
        <w:right w:val="single" w:sz="2" w:space="10" w:color="006CB7" w:themeColor="accent1"/>
      </w:pBdr>
      <w:ind w:left="1152" w:right="1152"/>
    </w:pPr>
    <w:rPr>
      <w:rFonts w:asciiTheme="minorHAnsi" w:eastAsiaTheme="minorEastAsia" w:hAnsiTheme="minorHAnsi" w:cstheme="minorBidi"/>
      <w:i/>
      <w:iCs/>
      <w:color w:val="006CB7" w:themeColor="accent1"/>
    </w:rPr>
  </w:style>
  <w:style w:type="paragraph" w:styleId="BodyText2">
    <w:name w:val="Body Text 2"/>
    <w:basedOn w:val="Normal"/>
    <w:link w:val="BodyText2Char"/>
    <w:uiPriority w:val="99"/>
    <w:semiHidden/>
    <w:unhideWhenUsed/>
    <w:rsid w:val="008372D4"/>
    <w:pPr>
      <w:spacing w:after="120" w:line="480" w:lineRule="auto"/>
    </w:pPr>
  </w:style>
  <w:style w:type="character" w:customStyle="1" w:styleId="BodyText2Char">
    <w:name w:val="Body Text 2 Char"/>
    <w:basedOn w:val="DefaultParagraphFont"/>
    <w:link w:val="BodyText2"/>
    <w:uiPriority w:val="99"/>
    <w:semiHidden/>
    <w:rsid w:val="008372D4"/>
    <w:rPr>
      <w:rFonts w:ascii="Calibri" w:eastAsiaTheme="majorEastAsia" w:hAnsi="Calibri" w:cstheme="majorBidi"/>
      <w:color w:val="000000" w:themeColor="text1"/>
    </w:rPr>
  </w:style>
  <w:style w:type="paragraph" w:styleId="BodyText3">
    <w:name w:val="Body Text 3"/>
    <w:basedOn w:val="Normal"/>
    <w:link w:val="BodyText3Char"/>
    <w:uiPriority w:val="99"/>
    <w:semiHidden/>
    <w:unhideWhenUsed/>
    <w:rsid w:val="008372D4"/>
    <w:pPr>
      <w:spacing w:after="120"/>
    </w:pPr>
    <w:rPr>
      <w:sz w:val="16"/>
      <w:szCs w:val="16"/>
    </w:rPr>
  </w:style>
  <w:style w:type="character" w:customStyle="1" w:styleId="BodyText3Char">
    <w:name w:val="Body Text 3 Char"/>
    <w:basedOn w:val="DefaultParagraphFont"/>
    <w:link w:val="BodyText3"/>
    <w:uiPriority w:val="99"/>
    <w:semiHidden/>
    <w:rsid w:val="008372D4"/>
    <w:rPr>
      <w:rFonts w:ascii="Calibri" w:eastAsiaTheme="majorEastAsia" w:hAnsi="Calibri" w:cstheme="majorBidi"/>
      <w:color w:val="000000" w:themeColor="text1"/>
      <w:sz w:val="16"/>
      <w:szCs w:val="16"/>
    </w:rPr>
  </w:style>
  <w:style w:type="paragraph" w:styleId="BodyTextFirstIndent">
    <w:name w:val="Body Text First Indent"/>
    <w:basedOn w:val="BodyText"/>
    <w:link w:val="BodyTextFirstIndentChar"/>
    <w:uiPriority w:val="99"/>
    <w:semiHidden/>
    <w:unhideWhenUsed/>
    <w:rsid w:val="008372D4"/>
    <w:pPr>
      <w:widowControl/>
      <w:autoSpaceDE/>
      <w:autoSpaceDN/>
      <w:ind w:firstLine="360"/>
    </w:pPr>
    <w:rPr>
      <w:rFonts w:ascii="Calibri" w:eastAsiaTheme="majorEastAsia" w:hAnsi="Calibri" w:cstheme="majorBidi"/>
    </w:rPr>
  </w:style>
  <w:style w:type="character" w:customStyle="1" w:styleId="BodyTextFirstIndentChar">
    <w:name w:val="Body Text First Indent Char"/>
    <w:basedOn w:val="BodyTextChar"/>
    <w:link w:val="BodyTextFirstIndent"/>
    <w:uiPriority w:val="99"/>
    <w:semiHidden/>
    <w:rsid w:val="008372D4"/>
    <w:rPr>
      <w:rFonts w:ascii="Calibri" w:eastAsiaTheme="majorEastAsia" w:hAnsi="Calibri" w:cstheme="majorBidi"/>
      <w:color w:val="000000" w:themeColor="text1"/>
    </w:rPr>
  </w:style>
  <w:style w:type="paragraph" w:styleId="BodyTextIndent">
    <w:name w:val="Body Text Indent"/>
    <w:basedOn w:val="Normal"/>
    <w:link w:val="BodyTextIndentChar"/>
    <w:uiPriority w:val="99"/>
    <w:semiHidden/>
    <w:unhideWhenUsed/>
    <w:rsid w:val="008372D4"/>
    <w:pPr>
      <w:spacing w:after="120"/>
      <w:ind w:left="360"/>
    </w:pPr>
  </w:style>
  <w:style w:type="character" w:customStyle="1" w:styleId="BodyTextIndentChar">
    <w:name w:val="Body Text Indent Char"/>
    <w:basedOn w:val="DefaultParagraphFont"/>
    <w:link w:val="BodyTextIndent"/>
    <w:uiPriority w:val="99"/>
    <w:semiHidden/>
    <w:rsid w:val="008372D4"/>
    <w:rPr>
      <w:rFonts w:ascii="Calibri" w:eastAsiaTheme="majorEastAsia" w:hAnsi="Calibri" w:cstheme="majorBidi"/>
      <w:color w:val="000000" w:themeColor="text1"/>
    </w:rPr>
  </w:style>
  <w:style w:type="paragraph" w:styleId="BodyTextFirstIndent2">
    <w:name w:val="Body Text First Indent 2"/>
    <w:basedOn w:val="BodyTextIndent"/>
    <w:link w:val="BodyTextFirstIndent2Char"/>
    <w:uiPriority w:val="99"/>
    <w:semiHidden/>
    <w:unhideWhenUsed/>
    <w:rsid w:val="008372D4"/>
    <w:pPr>
      <w:spacing w:after="0"/>
      <w:ind w:firstLine="360"/>
    </w:pPr>
  </w:style>
  <w:style w:type="character" w:customStyle="1" w:styleId="BodyTextFirstIndent2Char">
    <w:name w:val="Body Text First Indent 2 Char"/>
    <w:basedOn w:val="BodyTextIndentChar"/>
    <w:link w:val="BodyTextFirstIndent2"/>
    <w:uiPriority w:val="99"/>
    <w:semiHidden/>
    <w:rsid w:val="008372D4"/>
    <w:rPr>
      <w:rFonts w:ascii="Calibri" w:eastAsiaTheme="majorEastAsia" w:hAnsi="Calibri" w:cstheme="majorBidi"/>
      <w:color w:val="000000" w:themeColor="text1"/>
    </w:rPr>
  </w:style>
  <w:style w:type="paragraph" w:styleId="BodyTextIndent2">
    <w:name w:val="Body Text Indent 2"/>
    <w:basedOn w:val="Normal"/>
    <w:link w:val="BodyTextIndent2Char"/>
    <w:uiPriority w:val="99"/>
    <w:semiHidden/>
    <w:unhideWhenUsed/>
    <w:rsid w:val="008372D4"/>
    <w:pPr>
      <w:spacing w:after="120" w:line="480" w:lineRule="auto"/>
      <w:ind w:left="360"/>
    </w:pPr>
  </w:style>
  <w:style w:type="character" w:customStyle="1" w:styleId="BodyTextIndent2Char">
    <w:name w:val="Body Text Indent 2 Char"/>
    <w:basedOn w:val="DefaultParagraphFont"/>
    <w:link w:val="BodyTextIndent2"/>
    <w:uiPriority w:val="99"/>
    <w:semiHidden/>
    <w:rsid w:val="008372D4"/>
    <w:rPr>
      <w:rFonts w:ascii="Calibri" w:eastAsiaTheme="majorEastAsia" w:hAnsi="Calibri" w:cstheme="majorBidi"/>
      <w:color w:val="000000" w:themeColor="text1"/>
    </w:rPr>
  </w:style>
  <w:style w:type="paragraph" w:styleId="BodyTextIndent3">
    <w:name w:val="Body Text Indent 3"/>
    <w:basedOn w:val="Normal"/>
    <w:link w:val="BodyTextIndent3Char"/>
    <w:uiPriority w:val="99"/>
    <w:semiHidden/>
    <w:unhideWhenUsed/>
    <w:rsid w:val="008372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72D4"/>
    <w:rPr>
      <w:rFonts w:ascii="Calibri" w:eastAsiaTheme="majorEastAsia" w:hAnsi="Calibri" w:cstheme="majorBidi"/>
      <w:color w:val="000000" w:themeColor="text1"/>
      <w:sz w:val="16"/>
      <w:szCs w:val="16"/>
    </w:rPr>
  </w:style>
  <w:style w:type="paragraph" w:styleId="Caption">
    <w:name w:val="caption"/>
    <w:basedOn w:val="Normal"/>
    <w:next w:val="Normal"/>
    <w:uiPriority w:val="35"/>
    <w:semiHidden/>
    <w:unhideWhenUsed/>
    <w:qFormat/>
    <w:rsid w:val="008372D4"/>
    <w:pPr>
      <w:spacing w:after="200"/>
    </w:pPr>
    <w:rPr>
      <w:i/>
      <w:iCs/>
      <w:color w:val="04305C" w:themeColor="text2"/>
      <w:sz w:val="18"/>
      <w:szCs w:val="18"/>
    </w:rPr>
  </w:style>
  <w:style w:type="paragraph" w:styleId="Closing">
    <w:name w:val="Closing"/>
    <w:basedOn w:val="Normal"/>
    <w:link w:val="ClosingChar"/>
    <w:uiPriority w:val="99"/>
    <w:semiHidden/>
    <w:unhideWhenUsed/>
    <w:rsid w:val="008372D4"/>
    <w:pPr>
      <w:ind w:left="4320"/>
    </w:pPr>
  </w:style>
  <w:style w:type="character" w:customStyle="1" w:styleId="ClosingChar">
    <w:name w:val="Closing Char"/>
    <w:basedOn w:val="DefaultParagraphFont"/>
    <w:link w:val="Closing"/>
    <w:uiPriority w:val="99"/>
    <w:semiHidden/>
    <w:rsid w:val="008372D4"/>
    <w:rPr>
      <w:rFonts w:ascii="Calibri" w:eastAsiaTheme="majorEastAsia" w:hAnsi="Calibri" w:cstheme="majorBidi"/>
      <w:color w:val="000000" w:themeColor="text1"/>
    </w:rPr>
  </w:style>
  <w:style w:type="paragraph" w:styleId="Date">
    <w:name w:val="Date"/>
    <w:basedOn w:val="Normal"/>
    <w:next w:val="Normal"/>
    <w:link w:val="DateChar"/>
    <w:uiPriority w:val="99"/>
    <w:semiHidden/>
    <w:unhideWhenUsed/>
    <w:rsid w:val="008372D4"/>
  </w:style>
  <w:style w:type="character" w:customStyle="1" w:styleId="DateChar">
    <w:name w:val="Date Char"/>
    <w:basedOn w:val="DefaultParagraphFont"/>
    <w:link w:val="Date"/>
    <w:uiPriority w:val="99"/>
    <w:semiHidden/>
    <w:rsid w:val="008372D4"/>
    <w:rPr>
      <w:rFonts w:ascii="Calibri" w:eastAsiaTheme="majorEastAsia" w:hAnsi="Calibri" w:cstheme="majorBidi"/>
      <w:color w:val="000000" w:themeColor="text1"/>
    </w:rPr>
  </w:style>
  <w:style w:type="paragraph" w:styleId="DocumentMap">
    <w:name w:val="Document Map"/>
    <w:basedOn w:val="Normal"/>
    <w:link w:val="DocumentMapChar"/>
    <w:uiPriority w:val="99"/>
    <w:semiHidden/>
    <w:unhideWhenUsed/>
    <w:rsid w:val="008372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372D4"/>
    <w:rPr>
      <w:rFonts w:ascii="Segoe UI" w:eastAsiaTheme="majorEastAsia" w:hAnsi="Segoe UI" w:cs="Segoe UI"/>
      <w:color w:val="000000" w:themeColor="text1"/>
      <w:sz w:val="16"/>
      <w:szCs w:val="16"/>
    </w:rPr>
  </w:style>
  <w:style w:type="paragraph" w:styleId="E-mailSignature">
    <w:name w:val="E-mail Signature"/>
    <w:basedOn w:val="Normal"/>
    <w:link w:val="E-mailSignatureChar"/>
    <w:uiPriority w:val="99"/>
    <w:semiHidden/>
    <w:unhideWhenUsed/>
    <w:rsid w:val="008372D4"/>
  </w:style>
  <w:style w:type="character" w:customStyle="1" w:styleId="E-mailSignatureChar">
    <w:name w:val="E-mail Signature Char"/>
    <w:basedOn w:val="DefaultParagraphFont"/>
    <w:link w:val="E-mailSignature"/>
    <w:uiPriority w:val="99"/>
    <w:semiHidden/>
    <w:rsid w:val="008372D4"/>
    <w:rPr>
      <w:rFonts w:ascii="Calibri" w:eastAsiaTheme="majorEastAsia" w:hAnsi="Calibri" w:cstheme="majorBidi"/>
      <w:color w:val="000000" w:themeColor="text1"/>
    </w:rPr>
  </w:style>
  <w:style w:type="paragraph" w:styleId="EnvelopeAddress">
    <w:name w:val="envelope address"/>
    <w:basedOn w:val="Normal"/>
    <w:uiPriority w:val="99"/>
    <w:semiHidden/>
    <w:unhideWhenUsed/>
    <w:rsid w:val="008372D4"/>
    <w:pPr>
      <w:framePr w:w="7920" w:h="1980" w:hRule="exact" w:hSpace="180" w:wrap="auto" w:hAnchor="page" w:xAlign="center" w:yAlign="bottom"/>
      <w:ind w:left="2880"/>
    </w:pPr>
    <w:rPr>
      <w:rFonts w:asciiTheme="majorHAnsi" w:hAnsiTheme="majorHAnsi"/>
    </w:rPr>
  </w:style>
  <w:style w:type="paragraph" w:styleId="EnvelopeReturn">
    <w:name w:val="envelope return"/>
    <w:basedOn w:val="Normal"/>
    <w:uiPriority w:val="99"/>
    <w:semiHidden/>
    <w:unhideWhenUsed/>
    <w:rsid w:val="008372D4"/>
    <w:rPr>
      <w:rFonts w:asciiTheme="majorHAnsi" w:hAnsiTheme="majorHAnsi"/>
      <w:sz w:val="20"/>
      <w:szCs w:val="20"/>
    </w:rPr>
  </w:style>
  <w:style w:type="paragraph" w:styleId="HTMLAddress">
    <w:name w:val="HTML Address"/>
    <w:basedOn w:val="Normal"/>
    <w:link w:val="HTMLAddressChar"/>
    <w:uiPriority w:val="99"/>
    <w:semiHidden/>
    <w:unhideWhenUsed/>
    <w:rsid w:val="008372D4"/>
    <w:rPr>
      <w:i/>
      <w:iCs/>
    </w:rPr>
  </w:style>
  <w:style w:type="character" w:customStyle="1" w:styleId="HTMLAddressChar">
    <w:name w:val="HTML Address Char"/>
    <w:basedOn w:val="DefaultParagraphFont"/>
    <w:link w:val="HTMLAddress"/>
    <w:uiPriority w:val="99"/>
    <w:semiHidden/>
    <w:rsid w:val="008372D4"/>
    <w:rPr>
      <w:rFonts w:ascii="Calibri" w:eastAsiaTheme="majorEastAsia" w:hAnsi="Calibri" w:cstheme="majorBidi"/>
      <w:i/>
      <w:iCs/>
      <w:color w:val="000000" w:themeColor="text1"/>
    </w:rPr>
  </w:style>
  <w:style w:type="paragraph" w:styleId="HTMLPreformatted">
    <w:name w:val="HTML Preformatted"/>
    <w:basedOn w:val="Normal"/>
    <w:link w:val="HTMLPreformattedChar"/>
    <w:uiPriority w:val="99"/>
    <w:semiHidden/>
    <w:unhideWhenUsed/>
    <w:rsid w:val="008372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2D4"/>
    <w:rPr>
      <w:rFonts w:ascii="Consolas" w:eastAsiaTheme="majorEastAsia" w:hAnsi="Consolas" w:cstheme="majorBidi"/>
      <w:color w:val="000000" w:themeColor="text1"/>
      <w:sz w:val="20"/>
      <w:szCs w:val="20"/>
    </w:rPr>
  </w:style>
  <w:style w:type="paragraph" w:styleId="Index1">
    <w:name w:val="index 1"/>
    <w:basedOn w:val="Normal"/>
    <w:next w:val="Normal"/>
    <w:autoRedefine/>
    <w:uiPriority w:val="99"/>
    <w:semiHidden/>
    <w:unhideWhenUsed/>
    <w:rsid w:val="008372D4"/>
    <w:pPr>
      <w:ind w:left="240" w:hanging="240"/>
    </w:pPr>
  </w:style>
  <w:style w:type="paragraph" w:styleId="Index2">
    <w:name w:val="index 2"/>
    <w:basedOn w:val="Normal"/>
    <w:next w:val="Normal"/>
    <w:autoRedefine/>
    <w:uiPriority w:val="99"/>
    <w:semiHidden/>
    <w:unhideWhenUsed/>
    <w:rsid w:val="008372D4"/>
    <w:pPr>
      <w:ind w:left="480" w:hanging="240"/>
    </w:pPr>
  </w:style>
  <w:style w:type="paragraph" w:styleId="Index3">
    <w:name w:val="index 3"/>
    <w:basedOn w:val="Normal"/>
    <w:next w:val="Normal"/>
    <w:autoRedefine/>
    <w:uiPriority w:val="99"/>
    <w:semiHidden/>
    <w:unhideWhenUsed/>
    <w:rsid w:val="008372D4"/>
    <w:pPr>
      <w:ind w:left="720" w:hanging="240"/>
    </w:pPr>
  </w:style>
  <w:style w:type="paragraph" w:styleId="Index4">
    <w:name w:val="index 4"/>
    <w:basedOn w:val="Normal"/>
    <w:next w:val="Normal"/>
    <w:autoRedefine/>
    <w:uiPriority w:val="99"/>
    <w:semiHidden/>
    <w:unhideWhenUsed/>
    <w:rsid w:val="008372D4"/>
    <w:pPr>
      <w:ind w:left="960" w:hanging="240"/>
    </w:pPr>
  </w:style>
  <w:style w:type="paragraph" w:styleId="Index5">
    <w:name w:val="index 5"/>
    <w:basedOn w:val="Normal"/>
    <w:next w:val="Normal"/>
    <w:autoRedefine/>
    <w:uiPriority w:val="99"/>
    <w:semiHidden/>
    <w:unhideWhenUsed/>
    <w:rsid w:val="008372D4"/>
    <w:pPr>
      <w:ind w:left="1200" w:hanging="240"/>
    </w:pPr>
  </w:style>
  <w:style w:type="paragraph" w:styleId="Index6">
    <w:name w:val="index 6"/>
    <w:basedOn w:val="Normal"/>
    <w:next w:val="Normal"/>
    <w:autoRedefine/>
    <w:uiPriority w:val="99"/>
    <w:semiHidden/>
    <w:unhideWhenUsed/>
    <w:rsid w:val="008372D4"/>
    <w:pPr>
      <w:ind w:left="1440" w:hanging="240"/>
    </w:pPr>
  </w:style>
  <w:style w:type="paragraph" w:styleId="Index7">
    <w:name w:val="index 7"/>
    <w:basedOn w:val="Normal"/>
    <w:next w:val="Normal"/>
    <w:autoRedefine/>
    <w:uiPriority w:val="99"/>
    <w:semiHidden/>
    <w:unhideWhenUsed/>
    <w:rsid w:val="008372D4"/>
    <w:pPr>
      <w:ind w:left="1680" w:hanging="240"/>
    </w:pPr>
  </w:style>
  <w:style w:type="paragraph" w:styleId="Index8">
    <w:name w:val="index 8"/>
    <w:basedOn w:val="Normal"/>
    <w:next w:val="Normal"/>
    <w:autoRedefine/>
    <w:uiPriority w:val="99"/>
    <w:semiHidden/>
    <w:unhideWhenUsed/>
    <w:rsid w:val="008372D4"/>
    <w:pPr>
      <w:ind w:left="1920" w:hanging="240"/>
    </w:pPr>
  </w:style>
  <w:style w:type="paragraph" w:styleId="Index9">
    <w:name w:val="index 9"/>
    <w:basedOn w:val="Normal"/>
    <w:next w:val="Normal"/>
    <w:autoRedefine/>
    <w:uiPriority w:val="99"/>
    <w:semiHidden/>
    <w:unhideWhenUsed/>
    <w:rsid w:val="008372D4"/>
    <w:pPr>
      <w:ind w:left="2160" w:hanging="240"/>
    </w:pPr>
  </w:style>
  <w:style w:type="paragraph" w:styleId="IndexHeading">
    <w:name w:val="index heading"/>
    <w:basedOn w:val="Normal"/>
    <w:next w:val="Index1"/>
    <w:uiPriority w:val="99"/>
    <w:semiHidden/>
    <w:unhideWhenUsed/>
    <w:rsid w:val="008372D4"/>
    <w:rPr>
      <w:rFonts w:asciiTheme="majorHAnsi" w:hAnsiTheme="majorHAnsi"/>
      <w:b/>
      <w:bCs/>
    </w:rPr>
  </w:style>
  <w:style w:type="paragraph" w:styleId="IntenseQuote">
    <w:name w:val="Intense Quote"/>
    <w:basedOn w:val="Normal"/>
    <w:next w:val="Normal"/>
    <w:link w:val="IntenseQuoteChar"/>
    <w:uiPriority w:val="30"/>
    <w:qFormat/>
    <w:rsid w:val="008372D4"/>
    <w:pPr>
      <w:pBdr>
        <w:top w:val="single" w:sz="4" w:space="10" w:color="006CB7" w:themeColor="accent1"/>
        <w:bottom w:val="single" w:sz="4" w:space="10" w:color="006CB7" w:themeColor="accent1"/>
      </w:pBdr>
      <w:spacing w:before="360" w:after="360"/>
      <w:ind w:left="864" w:right="864"/>
      <w:jc w:val="center"/>
    </w:pPr>
    <w:rPr>
      <w:i/>
      <w:iCs/>
      <w:color w:val="006CB7" w:themeColor="accent1"/>
    </w:rPr>
  </w:style>
  <w:style w:type="character" w:customStyle="1" w:styleId="IntenseQuoteChar">
    <w:name w:val="Intense Quote Char"/>
    <w:basedOn w:val="DefaultParagraphFont"/>
    <w:link w:val="IntenseQuote"/>
    <w:uiPriority w:val="30"/>
    <w:rsid w:val="008372D4"/>
    <w:rPr>
      <w:rFonts w:ascii="Calibri" w:eastAsiaTheme="majorEastAsia" w:hAnsi="Calibri" w:cstheme="majorBidi"/>
      <w:i/>
      <w:iCs/>
      <w:color w:val="006CB7" w:themeColor="accent1"/>
    </w:rPr>
  </w:style>
  <w:style w:type="paragraph" w:styleId="List">
    <w:name w:val="List"/>
    <w:basedOn w:val="Normal"/>
    <w:uiPriority w:val="99"/>
    <w:semiHidden/>
    <w:unhideWhenUsed/>
    <w:rsid w:val="008372D4"/>
    <w:pPr>
      <w:ind w:left="360" w:hanging="360"/>
      <w:contextualSpacing/>
    </w:pPr>
  </w:style>
  <w:style w:type="paragraph" w:styleId="List2">
    <w:name w:val="List 2"/>
    <w:basedOn w:val="Normal"/>
    <w:uiPriority w:val="99"/>
    <w:semiHidden/>
    <w:unhideWhenUsed/>
    <w:rsid w:val="008372D4"/>
    <w:pPr>
      <w:ind w:left="720" w:hanging="360"/>
      <w:contextualSpacing/>
    </w:pPr>
  </w:style>
  <w:style w:type="paragraph" w:styleId="List3">
    <w:name w:val="List 3"/>
    <w:basedOn w:val="Normal"/>
    <w:uiPriority w:val="99"/>
    <w:semiHidden/>
    <w:unhideWhenUsed/>
    <w:rsid w:val="008372D4"/>
    <w:pPr>
      <w:ind w:left="1080" w:hanging="360"/>
      <w:contextualSpacing/>
    </w:pPr>
  </w:style>
  <w:style w:type="paragraph" w:styleId="List4">
    <w:name w:val="List 4"/>
    <w:basedOn w:val="Normal"/>
    <w:uiPriority w:val="99"/>
    <w:semiHidden/>
    <w:unhideWhenUsed/>
    <w:rsid w:val="008372D4"/>
    <w:pPr>
      <w:ind w:left="1440" w:hanging="360"/>
      <w:contextualSpacing/>
    </w:pPr>
  </w:style>
  <w:style w:type="paragraph" w:styleId="List5">
    <w:name w:val="List 5"/>
    <w:basedOn w:val="Normal"/>
    <w:uiPriority w:val="99"/>
    <w:semiHidden/>
    <w:unhideWhenUsed/>
    <w:rsid w:val="008372D4"/>
    <w:pPr>
      <w:ind w:left="1800" w:hanging="360"/>
      <w:contextualSpacing/>
    </w:pPr>
  </w:style>
  <w:style w:type="paragraph" w:styleId="ListBullet">
    <w:name w:val="List Bullet"/>
    <w:basedOn w:val="Normal"/>
    <w:uiPriority w:val="99"/>
    <w:semiHidden/>
    <w:unhideWhenUsed/>
    <w:rsid w:val="008372D4"/>
    <w:pPr>
      <w:numPr>
        <w:numId w:val="6"/>
      </w:numPr>
      <w:contextualSpacing/>
    </w:pPr>
  </w:style>
  <w:style w:type="paragraph" w:styleId="ListBullet2">
    <w:name w:val="List Bullet 2"/>
    <w:basedOn w:val="Normal"/>
    <w:uiPriority w:val="99"/>
    <w:semiHidden/>
    <w:unhideWhenUsed/>
    <w:rsid w:val="008372D4"/>
    <w:pPr>
      <w:numPr>
        <w:numId w:val="7"/>
      </w:numPr>
      <w:contextualSpacing/>
    </w:pPr>
  </w:style>
  <w:style w:type="paragraph" w:styleId="ListBullet3">
    <w:name w:val="List Bullet 3"/>
    <w:basedOn w:val="Normal"/>
    <w:uiPriority w:val="99"/>
    <w:semiHidden/>
    <w:unhideWhenUsed/>
    <w:rsid w:val="008372D4"/>
    <w:pPr>
      <w:numPr>
        <w:numId w:val="8"/>
      </w:numPr>
      <w:contextualSpacing/>
    </w:pPr>
  </w:style>
  <w:style w:type="paragraph" w:styleId="ListBullet4">
    <w:name w:val="List Bullet 4"/>
    <w:basedOn w:val="Normal"/>
    <w:uiPriority w:val="99"/>
    <w:semiHidden/>
    <w:unhideWhenUsed/>
    <w:rsid w:val="008372D4"/>
    <w:pPr>
      <w:numPr>
        <w:numId w:val="9"/>
      </w:numPr>
      <w:contextualSpacing/>
    </w:pPr>
  </w:style>
  <w:style w:type="paragraph" w:styleId="ListBullet5">
    <w:name w:val="List Bullet 5"/>
    <w:basedOn w:val="Normal"/>
    <w:uiPriority w:val="99"/>
    <w:semiHidden/>
    <w:unhideWhenUsed/>
    <w:rsid w:val="008372D4"/>
    <w:pPr>
      <w:numPr>
        <w:numId w:val="10"/>
      </w:numPr>
      <w:contextualSpacing/>
    </w:pPr>
  </w:style>
  <w:style w:type="paragraph" w:styleId="ListContinue">
    <w:name w:val="List Continue"/>
    <w:basedOn w:val="Normal"/>
    <w:uiPriority w:val="99"/>
    <w:semiHidden/>
    <w:unhideWhenUsed/>
    <w:rsid w:val="008372D4"/>
    <w:pPr>
      <w:spacing w:after="120"/>
      <w:ind w:left="360"/>
      <w:contextualSpacing/>
    </w:pPr>
  </w:style>
  <w:style w:type="paragraph" w:styleId="ListContinue2">
    <w:name w:val="List Continue 2"/>
    <w:basedOn w:val="Normal"/>
    <w:uiPriority w:val="99"/>
    <w:semiHidden/>
    <w:unhideWhenUsed/>
    <w:rsid w:val="008372D4"/>
    <w:pPr>
      <w:spacing w:after="120"/>
      <w:ind w:left="720"/>
      <w:contextualSpacing/>
    </w:pPr>
  </w:style>
  <w:style w:type="paragraph" w:styleId="ListContinue3">
    <w:name w:val="List Continue 3"/>
    <w:basedOn w:val="Normal"/>
    <w:uiPriority w:val="99"/>
    <w:semiHidden/>
    <w:unhideWhenUsed/>
    <w:rsid w:val="008372D4"/>
    <w:pPr>
      <w:spacing w:after="120"/>
      <w:ind w:left="1080"/>
      <w:contextualSpacing/>
    </w:pPr>
  </w:style>
  <w:style w:type="paragraph" w:styleId="ListContinue4">
    <w:name w:val="List Continue 4"/>
    <w:basedOn w:val="Normal"/>
    <w:uiPriority w:val="99"/>
    <w:semiHidden/>
    <w:unhideWhenUsed/>
    <w:rsid w:val="008372D4"/>
    <w:pPr>
      <w:spacing w:after="120"/>
      <w:ind w:left="1440"/>
      <w:contextualSpacing/>
    </w:pPr>
  </w:style>
  <w:style w:type="paragraph" w:styleId="ListContinue5">
    <w:name w:val="List Continue 5"/>
    <w:basedOn w:val="Normal"/>
    <w:uiPriority w:val="99"/>
    <w:semiHidden/>
    <w:unhideWhenUsed/>
    <w:rsid w:val="008372D4"/>
    <w:pPr>
      <w:spacing w:after="120"/>
      <w:ind w:left="1800"/>
      <w:contextualSpacing/>
    </w:pPr>
  </w:style>
  <w:style w:type="paragraph" w:styleId="ListNumber">
    <w:name w:val="List Number"/>
    <w:basedOn w:val="Normal"/>
    <w:uiPriority w:val="99"/>
    <w:semiHidden/>
    <w:unhideWhenUsed/>
    <w:rsid w:val="008372D4"/>
    <w:pPr>
      <w:numPr>
        <w:numId w:val="11"/>
      </w:numPr>
      <w:contextualSpacing/>
    </w:pPr>
  </w:style>
  <w:style w:type="paragraph" w:styleId="ListNumber2">
    <w:name w:val="List Number 2"/>
    <w:basedOn w:val="Normal"/>
    <w:uiPriority w:val="99"/>
    <w:semiHidden/>
    <w:unhideWhenUsed/>
    <w:rsid w:val="008372D4"/>
    <w:pPr>
      <w:numPr>
        <w:numId w:val="12"/>
      </w:numPr>
      <w:contextualSpacing/>
    </w:pPr>
  </w:style>
  <w:style w:type="paragraph" w:styleId="ListNumber3">
    <w:name w:val="List Number 3"/>
    <w:basedOn w:val="Normal"/>
    <w:uiPriority w:val="99"/>
    <w:semiHidden/>
    <w:unhideWhenUsed/>
    <w:rsid w:val="008372D4"/>
    <w:pPr>
      <w:numPr>
        <w:numId w:val="13"/>
      </w:numPr>
      <w:contextualSpacing/>
    </w:pPr>
  </w:style>
  <w:style w:type="paragraph" w:styleId="ListNumber4">
    <w:name w:val="List Number 4"/>
    <w:basedOn w:val="Normal"/>
    <w:uiPriority w:val="99"/>
    <w:semiHidden/>
    <w:unhideWhenUsed/>
    <w:rsid w:val="008372D4"/>
    <w:pPr>
      <w:numPr>
        <w:numId w:val="14"/>
      </w:numPr>
      <w:contextualSpacing/>
    </w:pPr>
  </w:style>
  <w:style w:type="paragraph" w:styleId="ListNumber5">
    <w:name w:val="List Number 5"/>
    <w:basedOn w:val="Normal"/>
    <w:uiPriority w:val="99"/>
    <w:semiHidden/>
    <w:unhideWhenUsed/>
    <w:rsid w:val="008372D4"/>
    <w:pPr>
      <w:numPr>
        <w:numId w:val="15"/>
      </w:numPr>
      <w:contextualSpacing/>
    </w:pPr>
  </w:style>
  <w:style w:type="paragraph" w:styleId="MacroText">
    <w:name w:val="macro"/>
    <w:link w:val="MacroTextChar"/>
    <w:uiPriority w:val="99"/>
    <w:semiHidden/>
    <w:unhideWhenUsed/>
    <w:rsid w:val="008372D4"/>
    <w:pPr>
      <w:keepNext/>
      <w:keepLines/>
      <w:tabs>
        <w:tab w:val="left" w:pos="480"/>
        <w:tab w:val="left" w:pos="960"/>
        <w:tab w:val="left" w:pos="1440"/>
        <w:tab w:val="left" w:pos="1920"/>
        <w:tab w:val="left" w:pos="2400"/>
        <w:tab w:val="left" w:pos="2880"/>
        <w:tab w:val="left" w:pos="3360"/>
        <w:tab w:val="left" w:pos="3840"/>
        <w:tab w:val="left" w:pos="4320"/>
      </w:tabs>
    </w:pPr>
    <w:rPr>
      <w:rFonts w:ascii="Consolas" w:eastAsiaTheme="majorEastAsia" w:hAnsi="Consolas" w:cstheme="majorBidi"/>
      <w:color w:val="000000" w:themeColor="text1"/>
      <w:sz w:val="20"/>
      <w:szCs w:val="20"/>
    </w:rPr>
  </w:style>
  <w:style w:type="character" w:customStyle="1" w:styleId="MacroTextChar">
    <w:name w:val="Macro Text Char"/>
    <w:basedOn w:val="DefaultParagraphFont"/>
    <w:link w:val="MacroText"/>
    <w:uiPriority w:val="99"/>
    <w:semiHidden/>
    <w:rsid w:val="008372D4"/>
    <w:rPr>
      <w:rFonts w:ascii="Consolas" w:eastAsiaTheme="majorEastAsia" w:hAnsi="Consolas" w:cstheme="majorBidi"/>
      <w:color w:val="000000" w:themeColor="text1"/>
      <w:sz w:val="20"/>
      <w:szCs w:val="20"/>
    </w:rPr>
  </w:style>
  <w:style w:type="paragraph" w:styleId="MessageHeader">
    <w:name w:val="Message Header"/>
    <w:basedOn w:val="Normal"/>
    <w:link w:val="MessageHeaderChar"/>
    <w:uiPriority w:val="99"/>
    <w:semiHidden/>
    <w:unhideWhenUsed/>
    <w:rsid w:val="008372D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hAnsiTheme="majorHAnsi"/>
    </w:rPr>
  </w:style>
  <w:style w:type="character" w:customStyle="1" w:styleId="MessageHeaderChar">
    <w:name w:val="Message Header Char"/>
    <w:basedOn w:val="DefaultParagraphFont"/>
    <w:link w:val="MessageHeader"/>
    <w:uiPriority w:val="99"/>
    <w:semiHidden/>
    <w:rsid w:val="008372D4"/>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8372D4"/>
    <w:rPr>
      <w:rFonts w:ascii="Times New Roman" w:hAnsi="Times New Roman" w:cs="Times New Roman"/>
    </w:rPr>
  </w:style>
  <w:style w:type="paragraph" w:styleId="NormalIndent">
    <w:name w:val="Normal Indent"/>
    <w:basedOn w:val="Normal"/>
    <w:uiPriority w:val="99"/>
    <w:semiHidden/>
    <w:unhideWhenUsed/>
    <w:rsid w:val="008372D4"/>
    <w:pPr>
      <w:ind w:left="720"/>
    </w:pPr>
  </w:style>
  <w:style w:type="paragraph" w:styleId="NoteHeading">
    <w:name w:val="Note Heading"/>
    <w:basedOn w:val="Normal"/>
    <w:next w:val="Normal"/>
    <w:link w:val="NoteHeadingChar"/>
    <w:uiPriority w:val="99"/>
    <w:semiHidden/>
    <w:unhideWhenUsed/>
    <w:rsid w:val="008372D4"/>
  </w:style>
  <w:style w:type="character" w:customStyle="1" w:styleId="NoteHeadingChar">
    <w:name w:val="Note Heading Char"/>
    <w:basedOn w:val="DefaultParagraphFont"/>
    <w:link w:val="NoteHeading"/>
    <w:uiPriority w:val="99"/>
    <w:semiHidden/>
    <w:rsid w:val="008372D4"/>
    <w:rPr>
      <w:rFonts w:ascii="Calibri" w:eastAsiaTheme="majorEastAsia" w:hAnsi="Calibri" w:cstheme="majorBidi"/>
      <w:color w:val="000000" w:themeColor="text1"/>
    </w:rPr>
  </w:style>
  <w:style w:type="paragraph" w:styleId="PlainText">
    <w:name w:val="Plain Text"/>
    <w:basedOn w:val="Normal"/>
    <w:link w:val="PlainTextChar"/>
    <w:uiPriority w:val="99"/>
    <w:semiHidden/>
    <w:unhideWhenUsed/>
    <w:rsid w:val="008372D4"/>
    <w:rPr>
      <w:rFonts w:ascii="Consolas" w:hAnsi="Consolas"/>
      <w:sz w:val="21"/>
      <w:szCs w:val="21"/>
    </w:rPr>
  </w:style>
  <w:style w:type="character" w:customStyle="1" w:styleId="PlainTextChar">
    <w:name w:val="Plain Text Char"/>
    <w:basedOn w:val="DefaultParagraphFont"/>
    <w:link w:val="PlainText"/>
    <w:uiPriority w:val="99"/>
    <w:semiHidden/>
    <w:rsid w:val="008372D4"/>
    <w:rPr>
      <w:rFonts w:ascii="Consolas" w:eastAsiaTheme="majorEastAsia" w:hAnsi="Consolas" w:cstheme="majorBidi"/>
      <w:color w:val="000000" w:themeColor="text1"/>
      <w:sz w:val="21"/>
      <w:szCs w:val="21"/>
    </w:rPr>
  </w:style>
  <w:style w:type="paragraph" w:styleId="Salutation">
    <w:name w:val="Salutation"/>
    <w:basedOn w:val="Normal"/>
    <w:next w:val="Normal"/>
    <w:link w:val="SalutationChar"/>
    <w:uiPriority w:val="99"/>
    <w:semiHidden/>
    <w:unhideWhenUsed/>
    <w:rsid w:val="008372D4"/>
  </w:style>
  <w:style w:type="character" w:customStyle="1" w:styleId="SalutationChar">
    <w:name w:val="Salutation Char"/>
    <w:basedOn w:val="DefaultParagraphFont"/>
    <w:link w:val="Salutation"/>
    <w:uiPriority w:val="99"/>
    <w:semiHidden/>
    <w:rsid w:val="008372D4"/>
    <w:rPr>
      <w:rFonts w:ascii="Calibri" w:eastAsiaTheme="majorEastAsia" w:hAnsi="Calibri" w:cstheme="majorBidi"/>
      <w:color w:val="000000" w:themeColor="text1"/>
    </w:rPr>
  </w:style>
  <w:style w:type="paragraph" w:styleId="Signature">
    <w:name w:val="Signature"/>
    <w:basedOn w:val="Normal"/>
    <w:link w:val="SignatureChar"/>
    <w:uiPriority w:val="99"/>
    <w:semiHidden/>
    <w:unhideWhenUsed/>
    <w:rsid w:val="008372D4"/>
    <w:pPr>
      <w:ind w:left="4320"/>
    </w:pPr>
  </w:style>
  <w:style w:type="character" w:customStyle="1" w:styleId="SignatureChar">
    <w:name w:val="Signature Char"/>
    <w:basedOn w:val="DefaultParagraphFont"/>
    <w:link w:val="Signature"/>
    <w:uiPriority w:val="99"/>
    <w:semiHidden/>
    <w:rsid w:val="008372D4"/>
    <w:rPr>
      <w:rFonts w:ascii="Calibri" w:eastAsiaTheme="majorEastAsia" w:hAnsi="Calibri" w:cstheme="majorBidi"/>
      <w:color w:val="000000" w:themeColor="text1"/>
    </w:rPr>
  </w:style>
  <w:style w:type="paragraph" w:styleId="Subtitle">
    <w:name w:val="Subtitle"/>
    <w:basedOn w:val="Normal"/>
    <w:next w:val="Normal"/>
    <w:link w:val="SubtitleChar"/>
    <w:uiPriority w:val="11"/>
    <w:qFormat/>
    <w:rsid w:val="008372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372D4"/>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8372D4"/>
    <w:pPr>
      <w:ind w:left="240" w:hanging="240"/>
    </w:pPr>
  </w:style>
  <w:style w:type="paragraph" w:styleId="TableofFigures">
    <w:name w:val="table of figures"/>
    <w:basedOn w:val="Normal"/>
    <w:next w:val="Normal"/>
    <w:uiPriority w:val="99"/>
    <w:semiHidden/>
    <w:unhideWhenUsed/>
    <w:rsid w:val="008372D4"/>
  </w:style>
  <w:style w:type="paragraph" w:styleId="TOAHeading">
    <w:name w:val="toa heading"/>
    <w:basedOn w:val="Normal"/>
    <w:next w:val="Normal"/>
    <w:uiPriority w:val="99"/>
    <w:semiHidden/>
    <w:unhideWhenUsed/>
    <w:rsid w:val="008372D4"/>
    <w:pPr>
      <w:spacing w:before="120"/>
    </w:pPr>
    <w:rPr>
      <w:rFonts w:asciiTheme="majorHAnsi" w:hAnsiTheme="majorHAnsi"/>
      <w:b/>
      <w:bCs/>
    </w:rPr>
  </w:style>
  <w:style w:type="paragraph" w:styleId="TOC1">
    <w:name w:val="toc 1"/>
    <w:basedOn w:val="Normal"/>
    <w:next w:val="Normal"/>
    <w:autoRedefine/>
    <w:uiPriority w:val="39"/>
    <w:semiHidden/>
    <w:unhideWhenUsed/>
    <w:rsid w:val="008372D4"/>
    <w:pPr>
      <w:spacing w:after="100"/>
    </w:pPr>
  </w:style>
  <w:style w:type="paragraph" w:styleId="TOC2">
    <w:name w:val="toc 2"/>
    <w:basedOn w:val="Normal"/>
    <w:next w:val="Normal"/>
    <w:autoRedefine/>
    <w:uiPriority w:val="39"/>
    <w:semiHidden/>
    <w:unhideWhenUsed/>
    <w:rsid w:val="008372D4"/>
    <w:pPr>
      <w:spacing w:after="100"/>
      <w:ind w:left="240"/>
    </w:pPr>
  </w:style>
  <w:style w:type="paragraph" w:styleId="TOC3">
    <w:name w:val="toc 3"/>
    <w:basedOn w:val="Normal"/>
    <w:next w:val="Normal"/>
    <w:autoRedefine/>
    <w:uiPriority w:val="39"/>
    <w:semiHidden/>
    <w:unhideWhenUsed/>
    <w:rsid w:val="008372D4"/>
    <w:pPr>
      <w:spacing w:after="100"/>
      <w:ind w:left="480"/>
    </w:pPr>
  </w:style>
  <w:style w:type="paragraph" w:styleId="TOC4">
    <w:name w:val="toc 4"/>
    <w:basedOn w:val="Normal"/>
    <w:next w:val="Normal"/>
    <w:autoRedefine/>
    <w:uiPriority w:val="39"/>
    <w:semiHidden/>
    <w:unhideWhenUsed/>
    <w:rsid w:val="008372D4"/>
    <w:pPr>
      <w:spacing w:after="100"/>
      <w:ind w:left="720"/>
    </w:pPr>
  </w:style>
  <w:style w:type="paragraph" w:styleId="TOC5">
    <w:name w:val="toc 5"/>
    <w:basedOn w:val="Normal"/>
    <w:next w:val="Normal"/>
    <w:autoRedefine/>
    <w:uiPriority w:val="39"/>
    <w:semiHidden/>
    <w:unhideWhenUsed/>
    <w:rsid w:val="008372D4"/>
    <w:pPr>
      <w:spacing w:after="100"/>
      <w:ind w:left="960"/>
    </w:pPr>
  </w:style>
  <w:style w:type="paragraph" w:styleId="TOC6">
    <w:name w:val="toc 6"/>
    <w:basedOn w:val="Normal"/>
    <w:next w:val="Normal"/>
    <w:autoRedefine/>
    <w:uiPriority w:val="39"/>
    <w:semiHidden/>
    <w:unhideWhenUsed/>
    <w:rsid w:val="008372D4"/>
    <w:pPr>
      <w:spacing w:after="100"/>
      <w:ind w:left="1200"/>
    </w:pPr>
  </w:style>
  <w:style w:type="paragraph" w:styleId="TOC7">
    <w:name w:val="toc 7"/>
    <w:basedOn w:val="Normal"/>
    <w:next w:val="Normal"/>
    <w:autoRedefine/>
    <w:uiPriority w:val="39"/>
    <w:semiHidden/>
    <w:unhideWhenUsed/>
    <w:rsid w:val="008372D4"/>
    <w:pPr>
      <w:spacing w:after="100"/>
      <w:ind w:left="1440"/>
    </w:pPr>
  </w:style>
  <w:style w:type="paragraph" w:styleId="TOC8">
    <w:name w:val="toc 8"/>
    <w:basedOn w:val="Normal"/>
    <w:next w:val="Normal"/>
    <w:autoRedefine/>
    <w:uiPriority w:val="39"/>
    <w:semiHidden/>
    <w:unhideWhenUsed/>
    <w:rsid w:val="008372D4"/>
    <w:pPr>
      <w:spacing w:after="100"/>
      <w:ind w:left="1680"/>
    </w:pPr>
  </w:style>
  <w:style w:type="paragraph" w:styleId="TOC9">
    <w:name w:val="toc 9"/>
    <w:basedOn w:val="Normal"/>
    <w:next w:val="Normal"/>
    <w:autoRedefine/>
    <w:uiPriority w:val="39"/>
    <w:semiHidden/>
    <w:unhideWhenUsed/>
    <w:rsid w:val="008372D4"/>
    <w:pPr>
      <w:spacing w:after="100"/>
      <w:ind w:left="1920"/>
    </w:pPr>
  </w:style>
  <w:style w:type="paragraph" w:styleId="TOCHeading">
    <w:name w:val="TOC Heading"/>
    <w:basedOn w:val="Heading1"/>
    <w:next w:val="Normal"/>
    <w:uiPriority w:val="39"/>
    <w:semiHidden/>
    <w:unhideWhenUsed/>
    <w:qFormat/>
    <w:rsid w:val="008372D4"/>
    <w:pPr>
      <w:spacing w:before="240" w:after="0"/>
      <w:jc w:val="left"/>
      <w:outlineLvl w:val="9"/>
    </w:pPr>
    <w:rPr>
      <w:rFonts w:asciiTheme="majorHAnsi" w:hAnsiTheme="majorHAnsi"/>
      <w:b w:val="0"/>
      <w:caps w:val="0"/>
      <w:color w:val="005089" w:themeColor="accent1" w:themeShade="BF"/>
      <w:sz w:val="32"/>
    </w:rPr>
  </w:style>
  <w:style w:type="character" w:styleId="UnresolvedMention">
    <w:name w:val="Unresolved Mention"/>
    <w:basedOn w:val="DefaultParagraphFont"/>
    <w:uiPriority w:val="99"/>
    <w:semiHidden/>
    <w:unhideWhenUsed/>
    <w:rsid w:val="00614630"/>
    <w:rPr>
      <w:color w:val="605E5C"/>
      <w:shd w:val="clear" w:color="auto" w:fill="E1DFDD"/>
    </w:rPr>
  </w:style>
  <w:style w:type="character" w:styleId="FollowedHyperlink">
    <w:name w:val="FollowedHyperlink"/>
    <w:basedOn w:val="DefaultParagraphFont"/>
    <w:uiPriority w:val="99"/>
    <w:semiHidden/>
    <w:unhideWhenUsed/>
    <w:rsid w:val="0044142D"/>
    <w:rPr>
      <w:color w:val="9D9FA2" w:themeColor="followedHyperlink"/>
      <w:u w:val="single"/>
    </w:rPr>
  </w:style>
  <w:style w:type="character" w:customStyle="1" w:styleId="wacimagecontainer">
    <w:name w:val="wacimagecontainer"/>
    <w:basedOn w:val="DefaultParagraphFont"/>
    <w:rsid w:val="0091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1278">
      <w:bodyDiv w:val="1"/>
      <w:marLeft w:val="0"/>
      <w:marRight w:val="0"/>
      <w:marTop w:val="0"/>
      <w:marBottom w:val="0"/>
      <w:divBdr>
        <w:top w:val="none" w:sz="0" w:space="0" w:color="auto"/>
        <w:left w:val="none" w:sz="0" w:space="0" w:color="auto"/>
        <w:bottom w:val="none" w:sz="0" w:space="0" w:color="auto"/>
        <w:right w:val="none" w:sz="0" w:space="0" w:color="auto"/>
      </w:divBdr>
    </w:div>
    <w:div w:id="176700960">
      <w:bodyDiv w:val="1"/>
      <w:marLeft w:val="0"/>
      <w:marRight w:val="0"/>
      <w:marTop w:val="0"/>
      <w:marBottom w:val="0"/>
      <w:divBdr>
        <w:top w:val="none" w:sz="0" w:space="0" w:color="auto"/>
        <w:left w:val="none" w:sz="0" w:space="0" w:color="auto"/>
        <w:bottom w:val="none" w:sz="0" w:space="0" w:color="auto"/>
        <w:right w:val="none" w:sz="0" w:space="0" w:color="auto"/>
      </w:divBdr>
    </w:div>
    <w:div w:id="201140881">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400715462">
      <w:bodyDiv w:val="1"/>
      <w:marLeft w:val="0"/>
      <w:marRight w:val="0"/>
      <w:marTop w:val="0"/>
      <w:marBottom w:val="0"/>
      <w:divBdr>
        <w:top w:val="none" w:sz="0" w:space="0" w:color="auto"/>
        <w:left w:val="none" w:sz="0" w:space="0" w:color="auto"/>
        <w:bottom w:val="none" w:sz="0" w:space="0" w:color="auto"/>
        <w:right w:val="none" w:sz="0" w:space="0" w:color="auto"/>
      </w:divBdr>
    </w:div>
    <w:div w:id="420681712">
      <w:bodyDiv w:val="1"/>
      <w:marLeft w:val="0"/>
      <w:marRight w:val="0"/>
      <w:marTop w:val="0"/>
      <w:marBottom w:val="0"/>
      <w:divBdr>
        <w:top w:val="none" w:sz="0" w:space="0" w:color="auto"/>
        <w:left w:val="none" w:sz="0" w:space="0" w:color="auto"/>
        <w:bottom w:val="none" w:sz="0" w:space="0" w:color="auto"/>
        <w:right w:val="none" w:sz="0" w:space="0" w:color="auto"/>
      </w:divBdr>
    </w:div>
    <w:div w:id="704603236">
      <w:bodyDiv w:val="1"/>
      <w:marLeft w:val="0"/>
      <w:marRight w:val="0"/>
      <w:marTop w:val="0"/>
      <w:marBottom w:val="0"/>
      <w:divBdr>
        <w:top w:val="none" w:sz="0" w:space="0" w:color="auto"/>
        <w:left w:val="none" w:sz="0" w:space="0" w:color="auto"/>
        <w:bottom w:val="none" w:sz="0" w:space="0" w:color="auto"/>
        <w:right w:val="none" w:sz="0" w:space="0" w:color="auto"/>
      </w:divBdr>
    </w:div>
    <w:div w:id="826869559">
      <w:bodyDiv w:val="1"/>
      <w:marLeft w:val="0"/>
      <w:marRight w:val="0"/>
      <w:marTop w:val="0"/>
      <w:marBottom w:val="0"/>
      <w:divBdr>
        <w:top w:val="none" w:sz="0" w:space="0" w:color="auto"/>
        <w:left w:val="none" w:sz="0" w:space="0" w:color="auto"/>
        <w:bottom w:val="none" w:sz="0" w:space="0" w:color="auto"/>
        <w:right w:val="none" w:sz="0" w:space="0" w:color="auto"/>
      </w:divBdr>
    </w:div>
    <w:div w:id="885020648">
      <w:bodyDiv w:val="1"/>
      <w:marLeft w:val="0"/>
      <w:marRight w:val="0"/>
      <w:marTop w:val="0"/>
      <w:marBottom w:val="0"/>
      <w:divBdr>
        <w:top w:val="none" w:sz="0" w:space="0" w:color="auto"/>
        <w:left w:val="none" w:sz="0" w:space="0" w:color="auto"/>
        <w:bottom w:val="none" w:sz="0" w:space="0" w:color="auto"/>
        <w:right w:val="none" w:sz="0" w:space="0" w:color="auto"/>
      </w:divBdr>
    </w:div>
    <w:div w:id="977026849">
      <w:bodyDiv w:val="1"/>
      <w:marLeft w:val="0"/>
      <w:marRight w:val="0"/>
      <w:marTop w:val="0"/>
      <w:marBottom w:val="0"/>
      <w:divBdr>
        <w:top w:val="none" w:sz="0" w:space="0" w:color="auto"/>
        <w:left w:val="none" w:sz="0" w:space="0" w:color="auto"/>
        <w:bottom w:val="none" w:sz="0" w:space="0" w:color="auto"/>
        <w:right w:val="none" w:sz="0" w:space="0" w:color="auto"/>
      </w:divBdr>
    </w:div>
    <w:div w:id="1195390657">
      <w:bodyDiv w:val="1"/>
      <w:marLeft w:val="0"/>
      <w:marRight w:val="0"/>
      <w:marTop w:val="0"/>
      <w:marBottom w:val="0"/>
      <w:divBdr>
        <w:top w:val="none" w:sz="0" w:space="0" w:color="auto"/>
        <w:left w:val="none" w:sz="0" w:space="0" w:color="auto"/>
        <w:bottom w:val="none" w:sz="0" w:space="0" w:color="auto"/>
        <w:right w:val="none" w:sz="0" w:space="0" w:color="auto"/>
      </w:divBdr>
    </w:div>
    <w:div w:id="1202093617">
      <w:bodyDiv w:val="1"/>
      <w:marLeft w:val="0"/>
      <w:marRight w:val="0"/>
      <w:marTop w:val="0"/>
      <w:marBottom w:val="0"/>
      <w:divBdr>
        <w:top w:val="none" w:sz="0" w:space="0" w:color="auto"/>
        <w:left w:val="none" w:sz="0" w:space="0" w:color="auto"/>
        <w:bottom w:val="none" w:sz="0" w:space="0" w:color="auto"/>
        <w:right w:val="none" w:sz="0" w:space="0" w:color="auto"/>
      </w:divBdr>
      <w:divsChild>
        <w:div w:id="73825574">
          <w:marLeft w:val="0"/>
          <w:marRight w:val="0"/>
          <w:marTop w:val="0"/>
          <w:marBottom w:val="0"/>
          <w:divBdr>
            <w:top w:val="none" w:sz="0" w:space="0" w:color="auto"/>
            <w:left w:val="none" w:sz="0" w:space="0" w:color="auto"/>
            <w:bottom w:val="none" w:sz="0" w:space="0" w:color="auto"/>
            <w:right w:val="none" w:sz="0" w:space="0" w:color="auto"/>
          </w:divBdr>
        </w:div>
        <w:div w:id="121189592">
          <w:marLeft w:val="0"/>
          <w:marRight w:val="0"/>
          <w:marTop w:val="0"/>
          <w:marBottom w:val="0"/>
          <w:divBdr>
            <w:top w:val="none" w:sz="0" w:space="0" w:color="auto"/>
            <w:left w:val="none" w:sz="0" w:space="0" w:color="auto"/>
            <w:bottom w:val="none" w:sz="0" w:space="0" w:color="auto"/>
            <w:right w:val="none" w:sz="0" w:space="0" w:color="auto"/>
          </w:divBdr>
        </w:div>
        <w:div w:id="360865154">
          <w:marLeft w:val="0"/>
          <w:marRight w:val="0"/>
          <w:marTop w:val="0"/>
          <w:marBottom w:val="0"/>
          <w:divBdr>
            <w:top w:val="none" w:sz="0" w:space="0" w:color="auto"/>
            <w:left w:val="none" w:sz="0" w:space="0" w:color="auto"/>
            <w:bottom w:val="none" w:sz="0" w:space="0" w:color="auto"/>
            <w:right w:val="none" w:sz="0" w:space="0" w:color="auto"/>
          </w:divBdr>
        </w:div>
        <w:div w:id="489369590">
          <w:marLeft w:val="0"/>
          <w:marRight w:val="0"/>
          <w:marTop w:val="0"/>
          <w:marBottom w:val="0"/>
          <w:divBdr>
            <w:top w:val="none" w:sz="0" w:space="0" w:color="auto"/>
            <w:left w:val="none" w:sz="0" w:space="0" w:color="auto"/>
            <w:bottom w:val="none" w:sz="0" w:space="0" w:color="auto"/>
            <w:right w:val="none" w:sz="0" w:space="0" w:color="auto"/>
          </w:divBdr>
        </w:div>
        <w:div w:id="764498394">
          <w:marLeft w:val="0"/>
          <w:marRight w:val="0"/>
          <w:marTop w:val="0"/>
          <w:marBottom w:val="0"/>
          <w:divBdr>
            <w:top w:val="none" w:sz="0" w:space="0" w:color="auto"/>
            <w:left w:val="none" w:sz="0" w:space="0" w:color="auto"/>
            <w:bottom w:val="none" w:sz="0" w:space="0" w:color="auto"/>
            <w:right w:val="none" w:sz="0" w:space="0" w:color="auto"/>
          </w:divBdr>
        </w:div>
        <w:div w:id="1102992632">
          <w:marLeft w:val="0"/>
          <w:marRight w:val="0"/>
          <w:marTop w:val="0"/>
          <w:marBottom w:val="0"/>
          <w:divBdr>
            <w:top w:val="none" w:sz="0" w:space="0" w:color="auto"/>
            <w:left w:val="none" w:sz="0" w:space="0" w:color="auto"/>
            <w:bottom w:val="none" w:sz="0" w:space="0" w:color="auto"/>
            <w:right w:val="none" w:sz="0" w:space="0" w:color="auto"/>
          </w:divBdr>
        </w:div>
        <w:div w:id="1278177124">
          <w:marLeft w:val="0"/>
          <w:marRight w:val="0"/>
          <w:marTop w:val="0"/>
          <w:marBottom w:val="0"/>
          <w:divBdr>
            <w:top w:val="none" w:sz="0" w:space="0" w:color="auto"/>
            <w:left w:val="none" w:sz="0" w:space="0" w:color="auto"/>
            <w:bottom w:val="none" w:sz="0" w:space="0" w:color="auto"/>
            <w:right w:val="none" w:sz="0" w:space="0" w:color="auto"/>
          </w:divBdr>
        </w:div>
        <w:div w:id="1325091368">
          <w:marLeft w:val="0"/>
          <w:marRight w:val="0"/>
          <w:marTop w:val="0"/>
          <w:marBottom w:val="0"/>
          <w:divBdr>
            <w:top w:val="none" w:sz="0" w:space="0" w:color="auto"/>
            <w:left w:val="none" w:sz="0" w:space="0" w:color="auto"/>
            <w:bottom w:val="none" w:sz="0" w:space="0" w:color="auto"/>
            <w:right w:val="none" w:sz="0" w:space="0" w:color="auto"/>
          </w:divBdr>
        </w:div>
        <w:div w:id="1330213412">
          <w:marLeft w:val="0"/>
          <w:marRight w:val="0"/>
          <w:marTop w:val="0"/>
          <w:marBottom w:val="0"/>
          <w:divBdr>
            <w:top w:val="none" w:sz="0" w:space="0" w:color="auto"/>
            <w:left w:val="none" w:sz="0" w:space="0" w:color="auto"/>
            <w:bottom w:val="none" w:sz="0" w:space="0" w:color="auto"/>
            <w:right w:val="none" w:sz="0" w:space="0" w:color="auto"/>
          </w:divBdr>
        </w:div>
        <w:div w:id="1468548812">
          <w:marLeft w:val="0"/>
          <w:marRight w:val="0"/>
          <w:marTop w:val="0"/>
          <w:marBottom w:val="0"/>
          <w:divBdr>
            <w:top w:val="none" w:sz="0" w:space="0" w:color="auto"/>
            <w:left w:val="none" w:sz="0" w:space="0" w:color="auto"/>
            <w:bottom w:val="none" w:sz="0" w:space="0" w:color="auto"/>
            <w:right w:val="none" w:sz="0" w:space="0" w:color="auto"/>
          </w:divBdr>
        </w:div>
        <w:div w:id="1579827890">
          <w:marLeft w:val="0"/>
          <w:marRight w:val="0"/>
          <w:marTop w:val="0"/>
          <w:marBottom w:val="0"/>
          <w:divBdr>
            <w:top w:val="none" w:sz="0" w:space="0" w:color="auto"/>
            <w:left w:val="none" w:sz="0" w:space="0" w:color="auto"/>
            <w:bottom w:val="none" w:sz="0" w:space="0" w:color="auto"/>
            <w:right w:val="none" w:sz="0" w:space="0" w:color="auto"/>
          </w:divBdr>
          <w:divsChild>
            <w:div w:id="541867463">
              <w:marLeft w:val="0"/>
              <w:marRight w:val="0"/>
              <w:marTop w:val="0"/>
              <w:marBottom w:val="0"/>
              <w:divBdr>
                <w:top w:val="none" w:sz="0" w:space="0" w:color="auto"/>
                <w:left w:val="none" w:sz="0" w:space="0" w:color="auto"/>
                <w:bottom w:val="none" w:sz="0" w:space="0" w:color="auto"/>
                <w:right w:val="none" w:sz="0" w:space="0" w:color="auto"/>
              </w:divBdr>
            </w:div>
            <w:div w:id="1727142372">
              <w:marLeft w:val="0"/>
              <w:marRight w:val="0"/>
              <w:marTop w:val="0"/>
              <w:marBottom w:val="0"/>
              <w:divBdr>
                <w:top w:val="none" w:sz="0" w:space="0" w:color="auto"/>
                <w:left w:val="none" w:sz="0" w:space="0" w:color="auto"/>
                <w:bottom w:val="none" w:sz="0" w:space="0" w:color="auto"/>
                <w:right w:val="none" w:sz="0" w:space="0" w:color="auto"/>
              </w:divBdr>
            </w:div>
            <w:div w:id="2020037632">
              <w:marLeft w:val="0"/>
              <w:marRight w:val="0"/>
              <w:marTop w:val="0"/>
              <w:marBottom w:val="0"/>
              <w:divBdr>
                <w:top w:val="none" w:sz="0" w:space="0" w:color="auto"/>
                <w:left w:val="none" w:sz="0" w:space="0" w:color="auto"/>
                <w:bottom w:val="none" w:sz="0" w:space="0" w:color="auto"/>
                <w:right w:val="none" w:sz="0" w:space="0" w:color="auto"/>
              </w:divBdr>
            </w:div>
          </w:divsChild>
        </w:div>
        <w:div w:id="1948728342">
          <w:marLeft w:val="0"/>
          <w:marRight w:val="0"/>
          <w:marTop w:val="0"/>
          <w:marBottom w:val="0"/>
          <w:divBdr>
            <w:top w:val="none" w:sz="0" w:space="0" w:color="auto"/>
            <w:left w:val="none" w:sz="0" w:space="0" w:color="auto"/>
            <w:bottom w:val="none" w:sz="0" w:space="0" w:color="auto"/>
            <w:right w:val="none" w:sz="0" w:space="0" w:color="auto"/>
          </w:divBdr>
        </w:div>
        <w:div w:id="2091265922">
          <w:marLeft w:val="0"/>
          <w:marRight w:val="0"/>
          <w:marTop w:val="0"/>
          <w:marBottom w:val="0"/>
          <w:divBdr>
            <w:top w:val="none" w:sz="0" w:space="0" w:color="auto"/>
            <w:left w:val="none" w:sz="0" w:space="0" w:color="auto"/>
            <w:bottom w:val="none" w:sz="0" w:space="0" w:color="auto"/>
            <w:right w:val="none" w:sz="0" w:space="0" w:color="auto"/>
          </w:divBdr>
        </w:div>
      </w:divsChild>
    </w:div>
    <w:div w:id="1245651152">
      <w:bodyDiv w:val="1"/>
      <w:marLeft w:val="0"/>
      <w:marRight w:val="0"/>
      <w:marTop w:val="0"/>
      <w:marBottom w:val="0"/>
      <w:divBdr>
        <w:top w:val="none" w:sz="0" w:space="0" w:color="auto"/>
        <w:left w:val="none" w:sz="0" w:space="0" w:color="auto"/>
        <w:bottom w:val="none" w:sz="0" w:space="0" w:color="auto"/>
        <w:right w:val="none" w:sz="0" w:space="0" w:color="auto"/>
      </w:divBdr>
    </w:div>
    <w:div w:id="1451362850">
      <w:bodyDiv w:val="1"/>
      <w:marLeft w:val="0"/>
      <w:marRight w:val="0"/>
      <w:marTop w:val="0"/>
      <w:marBottom w:val="0"/>
      <w:divBdr>
        <w:top w:val="none" w:sz="0" w:space="0" w:color="auto"/>
        <w:left w:val="none" w:sz="0" w:space="0" w:color="auto"/>
        <w:bottom w:val="none" w:sz="0" w:space="0" w:color="auto"/>
        <w:right w:val="none" w:sz="0" w:space="0" w:color="auto"/>
      </w:divBdr>
    </w:div>
    <w:div w:id="1490175034">
      <w:bodyDiv w:val="1"/>
      <w:marLeft w:val="0"/>
      <w:marRight w:val="0"/>
      <w:marTop w:val="0"/>
      <w:marBottom w:val="0"/>
      <w:divBdr>
        <w:top w:val="none" w:sz="0" w:space="0" w:color="auto"/>
        <w:left w:val="none" w:sz="0" w:space="0" w:color="auto"/>
        <w:bottom w:val="none" w:sz="0" w:space="0" w:color="auto"/>
        <w:right w:val="none" w:sz="0" w:space="0" w:color="auto"/>
      </w:divBdr>
    </w:div>
    <w:div w:id="1581022434">
      <w:bodyDiv w:val="1"/>
      <w:marLeft w:val="0"/>
      <w:marRight w:val="0"/>
      <w:marTop w:val="0"/>
      <w:marBottom w:val="0"/>
      <w:divBdr>
        <w:top w:val="none" w:sz="0" w:space="0" w:color="auto"/>
        <w:left w:val="none" w:sz="0" w:space="0" w:color="auto"/>
        <w:bottom w:val="none" w:sz="0" w:space="0" w:color="auto"/>
        <w:right w:val="none" w:sz="0" w:space="0" w:color="auto"/>
      </w:divBdr>
    </w:div>
    <w:div w:id="1591113958">
      <w:bodyDiv w:val="1"/>
      <w:marLeft w:val="0"/>
      <w:marRight w:val="0"/>
      <w:marTop w:val="0"/>
      <w:marBottom w:val="0"/>
      <w:divBdr>
        <w:top w:val="none" w:sz="0" w:space="0" w:color="auto"/>
        <w:left w:val="none" w:sz="0" w:space="0" w:color="auto"/>
        <w:bottom w:val="none" w:sz="0" w:space="0" w:color="auto"/>
        <w:right w:val="none" w:sz="0" w:space="0" w:color="auto"/>
      </w:divBdr>
    </w:div>
    <w:div w:id="1704404886">
      <w:bodyDiv w:val="1"/>
      <w:marLeft w:val="0"/>
      <w:marRight w:val="0"/>
      <w:marTop w:val="0"/>
      <w:marBottom w:val="0"/>
      <w:divBdr>
        <w:top w:val="none" w:sz="0" w:space="0" w:color="auto"/>
        <w:left w:val="none" w:sz="0" w:space="0" w:color="auto"/>
        <w:bottom w:val="none" w:sz="0" w:space="0" w:color="auto"/>
        <w:right w:val="none" w:sz="0" w:space="0" w:color="auto"/>
      </w:divBdr>
    </w:div>
    <w:div w:id="1750734270">
      <w:bodyDiv w:val="1"/>
      <w:marLeft w:val="0"/>
      <w:marRight w:val="0"/>
      <w:marTop w:val="0"/>
      <w:marBottom w:val="0"/>
      <w:divBdr>
        <w:top w:val="none" w:sz="0" w:space="0" w:color="auto"/>
        <w:left w:val="none" w:sz="0" w:space="0" w:color="auto"/>
        <w:bottom w:val="none" w:sz="0" w:space="0" w:color="auto"/>
        <w:right w:val="none" w:sz="0" w:space="0" w:color="auto"/>
      </w:divBdr>
    </w:div>
    <w:div w:id="1762331274">
      <w:bodyDiv w:val="1"/>
      <w:marLeft w:val="0"/>
      <w:marRight w:val="0"/>
      <w:marTop w:val="0"/>
      <w:marBottom w:val="0"/>
      <w:divBdr>
        <w:top w:val="none" w:sz="0" w:space="0" w:color="auto"/>
        <w:left w:val="none" w:sz="0" w:space="0" w:color="auto"/>
        <w:bottom w:val="none" w:sz="0" w:space="0" w:color="auto"/>
        <w:right w:val="none" w:sz="0" w:space="0" w:color="auto"/>
      </w:divBdr>
    </w:div>
    <w:div w:id="2064787384">
      <w:bodyDiv w:val="1"/>
      <w:marLeft w:val="0"/>
      <w:marRight w:val="0"/>
      <w:marTop w:val="0"/>
      <w:marBottom w:val="0"/>
      <w:divBdr>
        <w:top w:val="none" w:sz="0" w:space="0" w:color="auto"/>
        <w:left w:val="none" w:sz="0" w:space="0" w:color="auto"/>
        <w:bottom w:val="none" w:sz="0" w:space="0" w:color="auto"/>
        <w:right w:val="none" w:sz="0" w:space="0" w:color="auto"/>
      </w:divBdr>
    </w:div>
    <w:div w:id="2100371492">
      <w:bodyDiv w:val="1"/>
      <w:marLeft w:val="0"/>
      <w:marRight w:val="0"/>
      <w:marTop w:val="0"/>
      <w:marBottom w:val="0"/>
      <w:divBdr>
        <w:top w:val="none" w:sz="0" w:space="0" w:color="auto"/>
        <w:left w:val="none" w:sz="0" w:space="0" w:color="auto"/>
        <w:bottom w:val="none" w:sz="0" w:space="0" w:color="auto"/>
        <w:right w:val="none" w:sz="0" w:space="0" w:color="auto"/>
      </w:divBdr>
      <w:divsChild>
        <w:div w:id="1785349298">
          <w:marLeft w:val="0"/>
          <w:marRight w:val="0"/>
          <w:marTop w:val="375"/>
          <w:marBottom w:val="0"/>
          <w:divBdr>
            <w:top w:val="single" w:sz="6" w:space="8" w:color="DAE6C8"/>
            <w:left w:val="single" w:sz="6" w:space="8" w:color="DAE6C8"/>
            <w:bottom w:val="single" w:sz="6" w:space="8" w:color="DAE6C8"/>
            <w:right w:val="single" w:sz="6" w:space="8" w:color="DAE6C8"/>
          </w:divBdr>
        </w:div>
      </w:divsChild>
    </w:div>
    <w:div w:id="2106873928">
      <w:bodyDiv w:val="1"/>
      <w:marLeft w:val="0"/>
      <w:marRight w:val="0"/>
      <w:marTop w:val="0"/>
      <w:marBottom w:val="0"/>
      <w:divBdr>
        <w:top w:val="none" w:sz="0" w:space="0" w:color="auto"/>
        <w:left w:val="none" w:sz="0" w:space="0" w:color="auto"/>
        <w:bottom w:val="none" w:sz="0" w:space="0" w:color="auto"/>
        <w:right w:val="none" w:sz="0" w:space="0" w:color="auto"/>
      </w:divBdr>
    </w:div>
    <w:div w:id="21158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cte/perkins-local-application/documents/Minnesota-Comprehensive-Local-Needs-Assessment-Guide-2019.pdf" TargetMode="External"/><Relationship Id="rId18" Type="http://schemas.openxmlformats.org/officeDocument/2006/relationships/hyperlink" Target="https://www.minnstate.edu/system/cte/perkins-local-application/documents/Minnesota-Comprehensive-Local-Needs-Assessment-Guide-2019.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innstate.edu/system/cte/perkins-local-application/documents/Minnesota-Comprehensive-Local-Needs-Assessment-Guide-2019.pdf" TargetMode="External"/><Relationship Id="rId2" Type="http://schemas.openxmlformats.org/officeDocument/2006/relationships/customXml" Target="../customXml/item2.xml"/><Relationship Id="rId16" Type="http://schemas.openxmlformats.org/officeDocument/2006/relationships/hyperlink" Target="https://apps.deed.state.mn.us/lmi/oid/Results_9Colum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innstate.edu/system/cte/perkins-local-application/documents/Minnesota-Comprehensive-Local-Needs-Assessment-Guide-201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nnstate.edu/system/cte/perkins-local-application/documents/Minnesota-Comprehensive-Local-Needs-Assessment-Guide-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nstate.edu/system/cte/perkins-consorti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22df34-5e24-45fa-b8e5-fb326bb53d3f" xsi:nil="true"/>
    <lcf76f155ced4ddcb4097134ff3c332f xmlns="5bd5f659-fb06-4f52-9da6-3c6af57e7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98D4629D35E84E9DC82B12AF8C1624" ma:contentTypeVersion="17" ma:contentTypeDescription="Create a new document." ma:contentTypeScope="" ma:versionID="e12ed15ab8e4fea3aeed1dd38250c37d">
  <xsd:schema xmlns:xsd="http://www.w3.org/2001/XMLSchema" xmlns:xs="http://www.w3.org/2001/XMLSchema" xmlns:p="http://schemas.microsoft.com/office/2006/metadata/properties" xmlns:ns2="5bd5f659-fb06-4f52-9da6-3c6af57e7baf" xmlns:ns3="d022df34-5e24-45fa-b8e5-fb326bb53d3f" targetNamespace="http://schemas.microsoft.com/office/2006/metadata/properties" ma:root="true" ma:fieldsID="b42a4f3d10ad647140ff35823b81aa60" ns2:_="" ns3:_="">
    <xsd:import namespace="5bd5f659-fb06-4f52-9da6-3c6af57e7baf"/>
    <xsd:import namespace="d022df34-5e24-45fa-b8e5-fb326bb53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f659-fb06-4f52-9da6-3c6af57e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2df34-5e24-45fa-b8e5-fb326bb53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e5fdc9-0706-4746-ae86-7ab60057951d}" ma:internalName="TaxCatchAll" ma:showField="CatchAllData" ma:web="d022df34-5e24-45fa-b8e5-fb326bb53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3EA2-A162-40F7-B2E2-4F5CDBDC97F7}">
  <ds:schemaRefs>
    <ds:schemaRef ds:uri="http://schemas.microsoft.com/office/2006/metadata/properties"/>
    <ds:schemaRef ds:uri="http://schemas.microsoft.com/office/infopath/2007/PartnerControls"/>
    <ds:schemaRef ds:uri="d022df34-5e24-45fa-b8e5-fb326bb53d3f"/>
    <ds:schemaRef ds:uri="5bd5f659-fb06-4f52-9da6-3c6af57e7baf"/>
  </ds:schemaRefs>
</ds:datastoreItem>
</file>

<file path=customXml/itemProps2.xml><?xml version="1.0" encoding="utf-8"?>
<ds:datastoreItem xmlns:ds="http://schemas.openxmlformats.org/officeDocument/2006/customXml" ds:itemID="{93030E39-AB8B-44CB-963D-5C400F86DC89}">
  <ds:schemaRefs>
    <ds:schemaRef ds:uri="http://schemas.microsoft.com/sharepoint/v3/contenttype/forms"/>
  </ds:schemaRefs>
</ds:datastoreItem>
</file>

<file path=customXml/itemProps3.xml><?xml version="1.0" encoding="utf-8"?>
<ds:datastoreItem xmlns:ds="http://schemas.openxmlformats.org/officeDocument/2006/customXml" ds:itemID="{AA223B2F-B876-4DA9-9BED-272B1CE37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f659-fb06-4f52-9da6-3c6af57e7baf"/>
    <ds:schemaRef ds:uri="d022df34-5e24-45fa-b8e5-fb326bb5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F6DAF-2F2D-4EC9-9AB2-09921B8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CLNA Framework</vt:lpstr>
    </vt:vector>
  </TitlesOfParts>
  <Company>State of Minnesota</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CLNA Framework</dc:title>
  <dc:subject/>
  <dc:creator>State of Minnesota</dc:creator>
  <cp:keywords>Perkins V, CLNA</cp:keywords>
  <dc:description/>
  <cp:lastModifiedBy>Hutchinson, Sheri L</cp:lastModifiedBy>
  <cp:revision>2</cp:revision>
  <cp:lastPrinted>2023-09-14T20:24:00Z</cp:lastPrinted>
  <dcterms:created xsi:type="dcterms:W3CDTF">2025-02-14T19:17:00Z</dcterms:created>
  <dcterms:modified xsi:type="dcterms:W3CDTF">2025-02-14T19:17:00Z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0x0101003998D4629D35E84E9DC82B12AF8C1624</vt:lpwstr>
  </property>
  <property fmtid="{D5CDD505-2E9C-101B-9397-08002B2CF9AE}" pid="3" name="MediaServiceImageTags">
    <vt:lpwstr/>
  </property>
  <property fmtid="{D5CDD505-2E9C-101B-9397-08002B2CF9AE}" pid="4" name="GrammarlyDocumentId">
    <vt:lpwstr>f3615ca11ebf283e62abbe94df601837ca17052083df78bc6e68a43e1765c7b7</vt:lpwstr>
  </property>
</Properties>
</file>