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57D25" w14:textId="77777777" w:rsidR="00B67B31" w:rsidRPr="00EA174E" w:rsidRDefault="00B67B31" w:rsidP="00F327D3">
      <w:pPr>
        <w:pStyle w:val="ResponseTextItalic"/>
        <w:framePr w:wrap="around"/>
      </w:pPr>
    </w:p>
    <w:tbl>
      <w:tblPr>
        <w:tblStyle w:val="TableGrid"/>
        <w:tblpPr w:leftFromText="187" w:rightFromText="187" w:vertAnchor="text" w:horzAnchor="margin" w:tblpY="30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7650"/>
      </w:tblGrid>
      <w:tr w:rsidR="00B67B31" w14:paraId="2CECD341" w14:textId="77777777" w:rsidTr="0005425B">
        <w:trPr>
          <w:cantSplit/>
          <w:trHeight w:val="350"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20ECD75" w14:textId="7332DBA3" w:rsidR="00B67B31" w:rsidRPr="00AA524F" w:rsidRDefault="00B67B31" w:rsidP="007B251A">
            <w:pPr>
              <w:rPr>
                <w:b/>
                <w:sz w:val="22"/>
              </w:rPr>
            </w:pPr>
            <w:r w:rsidRPr="00AA524F">
              <w:rPr>
                <w:b/>
                <w:sz w:val="22"/>
              </w:rPr>
              <w:t>Basic Information</w:t>
            </w:r>
          </w:p>
        </w:tc>
      </w:tr>
      <w:tr w:rsidR="00D2317B" w14:paraId="2DEC313F" w14:textId="77777777" w:rsidTr="00BB7384">
        <w:trPr>
          <w:cantSplit/>
          <w:trHeight w:val="295"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C2FCB19" w14:textId="238E7979" w:rsidR="00D2317B" w:rsidRDefault="00D2317B" w:rsidP="00D621D7">
            <w:r>
              <w:t>Project title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8F8B9F" w14:textId="0DCEA052" w:rsidR="00D2317B" w:rsidRPr="00D2317B" w:rsidRDefault="00D2317B" w:rsidP="00D2317B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r w:rsidRPr="00D2317B">
              <w:rPr>
                <w:i/>
              </w:rPr>
              <w:t>Please use the basic format Location/Function Action (Examples: Healthcare Design and Renovation; Fine Arts Building Construction; etc.).</w:t>
            </w:r>
          </w:p>
        </w:tc>
      </w:tr>
      <w:tr w:rsidR="003C1810" w14:paraId="260F6B4D" w14:textId="77777777" w:rsidTr="00BB7384">
        <w:trPr>
          <w:cantSplit/>
          <w:trHeight w:val="295"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518EDB1" w14:textId="77777777" w:rsidR="003C1810" w:rsidRDefault="003C1810" w:rsidP="00D621D7">
            <w:r>
              <w:t>Institution’s Project Priority: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F5FD24" w14:textId="77777777" w:rsidR="00D2317B" w:rsidRDefault="00D2317B" w:rsidP="00D2317B">
            <w:pPr>
              <w:pStyle w:val="ResponseText"/>
              <w:framePr w:hSpace="0" w:wrap="auto" w:vAnchor="margin" w:hAnchor="text" w:yAlign="inline"/>
            </w:pPr>
            <w:r>
              <w:t>x of y projects</w:t>
            </w:r>
          </w:p>
          <w:p w14:paraId="2A7A049B" w14:textId="67FD1ACD" w:rsidR="003C1810" w:rsidRPr="00D2317B" w:rsidRDefault="00D2317B" w:rsidP="00D2317B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r w:rsidRPr="00D2317B">
              <w:rPr>
                <w:i/>
              </w:rPr>
              <w:t>(for example, 1 of 2 projects)</w:t>
            </w:r>
          </w:p>
        </w:tc>
      </w:tr>
      <w:tr w:rsidR="00EA174E" w14:paraId="29FF40CE" w14:textId="77777777" w:rsidTr="0005425B">
        <w:trPr>
          <w:cantSplit/>
        </w:trPr>
        <w:tc>
          <w:tcPr>
            <w:tcW w:w="10165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000000" w:themeColor="text1"/>
              <w:right w:val="nil"/>
            </w:tcBorders>
          </w:tcPr>
          <w:p w14:paraId="38943D45" w14:textId="77777777" w:rsidR="00EA174E" w:rsidRDefault="00EA174E" w:rsidP="003F7944"/>
        </w:tc>
      </w:tr>
      <w:tr w:rsidR="003F6E01" w14:paraId="22A5DAA9" w14:textId="77777777" w:rsidTr="0005425B">
        <w:trPr>
          <w:cantSplit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065F647" w14:textId="77777777" w:rsidR="003F6E01" w:rsidRPr="00AA524F" w:rsidRDefault="003F6E01" w:rsidP="003F7944">
            <w:pPr>
              <w:rPr>
                <w:sz w:val="22"/>
              </w:rPr>
            </w:pPr>
            <w:r w:rsidRPr="00AA524F">
              <w:rPr>
                <w:b/>
                <w:sz w:val="22"/>
              </w:rPr>
              <w:t>Project Narrative</w:t>
            </w:r>
            <w:r w:rsidR="00770919">
              <w:rPr>
                <w:b/>
                <w:sz w:val="22"/>
              </w:rPr>
              <w:t xml:space="preserve"> for State Capital Budget System</w:t>
            </w:r>
          </w:p>
        </w:tc>
      </w:tr>
      <w:tr w:rsidR="003F6E01" w14:paraId="0AA70322" w14:textId="7777777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FC24934" w14:textId="7F5C7168" w:rsidR="003F6E01" w:rsidRDefault="003F6E01" w:rsidP="003F7944">
            <w:r w:rsidRPr="001A1215">
              <w:rPr>
                <w:b/>
              </w:rPr>
              <w:t>Project Summary</w:t>
            </w:r>
            <w:r w:rsidR="001A1215">
              <w:t xml:space="preserve"> (</w:t>
            </w:r>
            <w:r w:rsidR="003C1810">
              <w:t xml:space="preserve">500 </w:t>
            </w:r>
            <w:r w:rsidR="003C1810" w:rsidRPr="003C1810">
              <w:rPr>
                <w:b/>
              </w:rPr>
              <w:t>characters</w:t>
            </w:r>
            <w:r w:rsidR="001A1215">
              <w:t xml:space="preserve"> max.)</w:t>
            </w:r>
            <w:r>
              <w:t>: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7F387D" w14:textId="1813A58A" w:rsidR="003F6E01" w:rsidRPr="009E3CFD" w:rsidRDefault="00D2317B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r w:rsidRPr="00D2317B">
              <w:rPr>
                <w:i/>
              </w:rPr>
              <w:t>Summarize the major highlights of the project’s scope and rationale. 500 characters (not words) maximum.</w:t>
            </w:r>
          </w:p>
        </w:tc>
      </w:tr>
      <w:tr w:rsidR="003F6E01" w14:paraId="31DBC2F3" w14:textId="7777777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42FDC3C" w14:textId="348AD08B" w:rsidR="003F6E01" w:rsidRDefault="003F6E01" w:rsidP="003F7944">
            <w:r w:rsidRPr="001A1215">
              <w:rPr>
                <w:b/>
              </w:rPr>
              <w:t>Project Description</w:t>
            </w:r>
            <w:r w:rsidR="001A1215">
              <w:t xml:space="preserve"> (300 words max.)</w:t>
            </w:r>
            <w:r>
              <w:t>: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20BC11" w14:textId="220CF4D1" w:rsidR="003F6E01" w:rsidRPr="009E3CFD" w:rsidRDefault="00D2317B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r w:rsidRPr="00D2317B">
              <w:rPr>
                <w:i/>
              </w:rPr>
              <w:t>Briefly describe the scope of work and the programs supported by this project. 300 words maximum.</w:t>
            </w:r>
          </w:p>
        </w:tc>
      </w:tr>
      <w:tr w:rsidR="003F6E01" w14:paraId="337C0D65" w14:textId="7777777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6D2B7F9" w14:textId="64B49722" w:rsidR="003F6E01" w:rsidRDefault="003F6E01" w:rsidP="003F7944">
            <w:r w:rsidRPr="001A1215">
              <w:rPr>
                <w:b/>
              </w:rPr>
              <w:t>Project Rationale</w:t>
            </w:r>
            <w:r w:rsidR="001A1215">
              <w:t xml:space="preserve"> (500 words max.)</w:t>
            </w:r>
            <w:r>
              <w:t>: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E8A12C" w14:textId="17B31A52" w:rsidR="003F6E01" w:rsidRPr="009E3CFD" w:rsidRDefault="00D2317B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r w:rsidRPr="00D2317B">
              <w:rPr>
                <w:i/>
              </w:rPr>
              <w:t>Briefly describe the rationale and justification of need for this project. 500 words maximum.</w:t>
            </w:r>
          </w:p>
        </w:tc>
      </w:tr>
      <w:tr w:rsidR="007D100C" w14:paraId="238A5D21" w14:textId="7777777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9774717" w14:textId="304107F8" w:rsidR="007D100C" w:rsidRPr="001A1215" w:rsidRDefault="007D100C" w:rsidP="003F7944">
            <w:pPr>
              <w:rPr>
                <w:b/>
              </w:rPr>
            </w:pPr>
            <w:r>
              <w:rPr>
                <w:b/>
              </w:rPr>
              <w:t>Project Timeline: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70DD33" w14:textId="7DE1E07F" w:rsidR="007A6075" w:rsidRDefault="007D100C" w:rsidP="007A6075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r>
              <w:rPr>
                <w:i/>
              </w:rPr>
              <w:t xml:space="preserve">Briefly </w:t>
            </w:r>
            <w:r w:rsidR="007A6075">
              <w:rPr>
                <w:i/>
              </w:rPr>
              <w:t>list</w:t>
            </w:r>
            <w:r>
              <w:rPr>
                <w:i/>
              </w:rPr>
              <w:t xml:space="preserve"> estimated milestone dates</w:t>
            </w:r>
            <w:r w:rsidR="00E921A3">
              <w:rPr>
                <w:i/>
              </w:rPr>
              <w:t xml:space="preserve"> (month, year)</w:t>
            </w:r>
            <w:bookmarkStart w:id="0" w:name="_GoBack"/>
            <w:bookmarkEnd w:id="0"/>
            <w:r>
              <w:rPr>
                <w:i/>
              </w:rPr>
              <w:t xml:space="preserve"> for the project, to include at a minimu</w:t>
            </w:r>
            <w:r w:rsidR="007A6075">
              <w:rPr>
                <w:i/>
              </w:rPr>
              <w:t>m:</w:t>
            </w:r>
          </w:p>
          <w:p w14:paraId="539A4111" w14:textId="015E585F" w:rsidR="007A6075" w:rsidRDefault="007D100C" w:rsidP="007A6075">
            <w:pPr>
              <w:pStyle w:val="ResponseText"/>
              <w:framePr w:hSpace="0" w:wrap="auto" w:vAnchor="margin" w:hAnchor="text" w:yAlign="inlin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Designer selection</w:t>
            </w:r>
          </w:p>
          <w:p w14:paraId="7AA1819C" w14:textId="7B240D6E" w:rsidR="007A6075" w:rsidRDefault="007A6075" w:rsidP="007A6075">
            <w:pPr>
              <w:pStyle w:val="ResponseText"/>
              <w:framePr w:hSpace="0" w:wrap="auto" w:vAnchor="margin" w:hAnchor="text" w:yAlign="inlin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D</w:t>
            </w:r>
            <w:r w:rsidR="007D100C">
              <w:rPr>
                <w:i/>
              </w:rPr>
              <w:t>esign complet</w:t>
            </w:r>
            <w:r>
              <w:rPr>
                <w:i/>
              </w:rPr>
              <w:t>ion (100% CDs)</w:t>
            </w:r>
          </w:p>
          <w:p w14:paraId="758B3F72" w14:textId="77777777" w:rsidR="007A6075" w:rsidRDefault="007A6075" w:rsidP="007A6075">
            <w:pPr>
              <w:pStyle w:val="ResponseText"/>
              <w:framePr w:hSpace="0" w:wrap="auto" w:vAnchor="margin" w:hAnchor="text" w:yAlign="inlin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B</w:t>
            </w:r>
            <w:r w:rsidR="007D100C">
              <w:rPr>
                <w:i/>
              </w:rPr>
              <w:t>idding (if applicable)</w:t>
            </w:r>
          </w:p>
          <w:p w14:paraId="6E8841CC" w14:textId="77777777" w:rsidR="007A6075" w:rsidRDefault="007A6075" w:rsidP="007A6075">
            <w:pPr>
              <w:pStyle w:val="ResponseText"/>
              <w:framePr w:hSpace="0" w:wrap="auto" w:vAnchor="margin" w:hAnchor="text" w:yAlign="inlin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S</w:t>
            </w:r>
            <w:r w:rsidR="007D100C">
              <w:rPr>
                <w:i/>
              </w:rPr>
              <w:t>tart of construction</w:t>
            </w:r>
          </w:p>
          <w:p w14:paraId="4BC70DB4" w14:textId="77777777" w:rsidR="007A6075" w:rsidRDefault="007A6075" w:rsidP="007A6075">
            <w:pPr>
              <w:pStyle w:val="ResponseText"/>
              <w:framePr w:hSpace="0" w:wrap="auto" w:vAnchor="margin" w:hAnchor="text" w:yAlign="inlin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M</w:t>
            </w:r>
            <w:r w:rsidR="007D100C">
              <w:rPr>
                <w:i/>
              </w:rPr>
              <w:t>idpoint of construction</w:t>
            </w:r>
          </w:p>
          <w:p w14:paraId="0BEF2A92" w14:textId="77777777" w:rsidR="007A6075" w:rsidRDefault="007A6075" w:rsidP="007A6075">
            <w:pPr>
              <w:pStyle w:val="ResponseText"/>
              <w:framePr w:hSpace="0" w:wrap="auto" w:vAnchor="margin" w:hAnchor="text" w:yAlign="inlin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S</w:t>
            </w:r>
            <w:r w:rsidR="007D100C">
              <w:rPr>
                <w:i/>
              </w:rPr>
              <w:t>ubstantial completion</w:t>
            </w:r>
          </w:p>
          <w:p w14:paraId="4FEF1F23" w14:textId="7140DE7E" w:rsidR="007D100C" w:rsidRPr="00D2317B" w:rsidRDefault="007A6075" w:rsidP="007A6075">
            <w:pPr>
              <w:pStyle w:val="ResponseText"/>
              <w:framePr w:hSpace="0" w:wrap="auto" w:vAnchor="margin" w:hAnchor="text" w:yAlign="inlin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O</w:t>
            </w:r>
            <w:r w:rsidR="007D100C">
              <w:rPr>
                <w:i/>
              </w:rPr>
              <w:t>ccupancy date(s) (if different from substantial completion date)</w:t>
            </w:r>
          </w:p>
        </w:tc>
      </w:tr>
      <w:tr w:rsidR="003F6E01" w14:paraId="15FCFA58" w14:textId="7777777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91AB1A3" w14:textId="143DC859" w:rsidR="003F6E01" w:rsidRDefault="003F6E01" w:rsidP="003F6E01">
            <w:r w:rsidRPr="001A1215">
              <w:rPr>
                <w:b/>
              </w:rPr>
              <w:t>Other Considerations</w:t>
            </w:r>
            <w:r w:rsidR="001A1215">
              <w:t xml:space="preserve"> (200 words max.)</w:t>
            </w:r>
            <w:r w:rsidRPr="003F6E01">
              <w:t>: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1D7ACD" w14:textId="60BDE7D4" w:rsidR="003F6E01" w:rsidRPr="009E3CFD" w:rsidRDefault="00D2317B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r w:rsidRPr="00D2317B">
              <w:rPr>
                <w:i/>
              </w:rPr>
              <w:t>If this project’s funding is delayed or not obtained, how will your campus, its students, and its programs be affected? 200 words maximum.</w:t>
            </w:r>
          </w:p>
        </w:tc>
      </w:tr>
      <w:tr w:rsidR="003C1810" w14:paraId="0DB73A8E" w14:textId="7777777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2B4FE03" w14:textId="2DC8CBBD" w:rsidR="003C1810" w:rsidRPr="001A1215" w:rsidRDefault="003C1810" w:rsidP="003F6E01">
            <w:pPr>
              <w:rPr>
                <w:b/>
              </w:rPr>
            </w:pPr>
            <w:r>
              <w:rPr>
                <w:b/>
              </w:rPr>
              <w:t xml:space="preserve">Impact on Operating Budget </w:t>
            </w:r>
            <w:r w:rsidRPr="003C1810">
              <w:t>(200 words max.):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81AC2E" w14:textId="7043A12F" w:rsidR="003C1810" w:rsidRPr="009E3CFD" w:rsidRDefault="003C1810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r>
              <w:rPr>
                <w:i/>
              </w:rPr>
              <w:t>Briefly d</w:t>
            </w:r>
            <w:r w:rsidRPr="003C1810">
              <w:rPr>
                <w:i/>
              </w:rPr>
              <w:t>escribe the ongoing operational costs</w:t>
            </w:r>
            <w:r>
              <w:rPr>
                <w:i/>
              </w:rPr>
              <w:t xml:space="preserve"> for the project area</w:t>
            </w:r>
            <w:r w:rsidRPr="003C1810">
              <w:rPr>
                <w:i/>
              </w:rPr>
              <w:t xml:space="preserve"> and compare those costs with current levels of funding for operations, maintenance, and staffing.</w:t>
            </w:r>
            <w:r>
              <w:rPr>
                <w:i/>
              </w:rPr>
              <w:t xml:space="preserve"> Describe any special operating costs, such as for specialized equipment, associated with the project. 200 words maximum.</w:t>
            </w:r>
          </w:p>
        </w:tc>
      </w:tr>
    </w:tbl>
    <w:p w14:paraId="251CBCB7" w14:textId="77777777" w:rsidR="007B2E78" w:rsidRDefault="007B2E78" w:rsidP="00475E39">
      <w:pPr>
        <w:spacing w:after="0" w:line="240" w:lineRule="auto"/>
      </w:pPr>
    </w:p>
    <w:tbl>
      <w:tblPr>
        <w:tblStyle w:val="TableGrid"/>
        <w:tblpPr w:leftFromText="187" w:rightFromText="187" w:vertAnchor="text" w:horzAnchor="margin" w:tblpY="30"/>
        <w:tblW w:w="10165" w:type="dxa"/>
        <w:tblLayout w:type="fixed"/>
        <w:tblLook w:val="04A0" w:firstRow="1" w:lastRow="0" w:firstColumn="1" w:lastColumn="0" w:noHBand="0" w:noVBand="1"/>
      </w:tblPr>
      <w:tblGrid>
        <w:gridCol w:w="10165"/>
      </w:tblGrid>
      <w:tr w:rsidR="007B2E78" w:rsidRPr="00AA524F" w14:paraId="0E104CC8" w14:textId="77777777" w:rsidTr="0005425B">
        <w:trPr>
          <w:cantSplit/>
          <w:trHeight w:hRule="exact" w:val="331"/>
        </w:trPr>
        <w:tc>
          <w:tcPr>
            <w:tcW w:w="10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A807B8A" w14:textId="0A106ADE" w:rsidR="007B2E78" w:rsidRPr="00AA524F" w:rsidRDefault="009B7019" w:rsidP="005D44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Campus </w:t>
            </w:r>
            <w:r w:rsidR="007B2E78">
              <w:rPr>
                <w:b/>
                <w:sz w:val="22"/>
              </w:rPr>
              <w:t xml:space="preserve">Project </w:t>
            </w:r>
            <w:r>
              <w:rPr>
                <w:b/>
                <w:sz w:val="22"/>
              </w:rPr>
              <w:t>Manager</w:t>
            </w:r>
          </w:p>
        </w:tc>
      </w:tr>
      <w:tr w:rsidR="007B2E78" w14:paraId="1C063A84" w14:textId="77777777" w:rsidTr="0005425B">
        <w:trPr>
          <w:cantSplit/>
        </w:trPr>
        <w:tc>
          <w:tcPr>
            <w:tcW w:w="10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5E3A7F" w14:textId="5FDDED2E" w:rsidR="007B2E78" w:rsidRPr="007B2E78" w:rsidRDefault="007B2E78" w:rsidP="007B2E78">
            <w:pPr>
              <w:pStyle w:val="ResponseText"/>
              <w:framePr w:hSpace="0" w:wrap="auto" w:vAnchor="margin" w:hAnchor="text" w:yAlign="inline"/>
              <w:rPr>
                <w:snapToGrid w:val="0"/>
              </w:rPr>
            </w:pPr>
            <w:permStart w:id="319711736" w:edGrp="everyone"/>
            <w:r>
              <w:t xml:space="preserve"> </w:t>
            </w:r>
            <w:r w:rsidR="00D2317B">
              <w:rPr>
                <w:snapToGrid w:val="0"/>
              </w:rPr>
              <w:t>Name</w:t>
            </w:r>
            <w:r w:rsidRPr="007B2E78">
              <w:rPr>
                <w:snapToGrid w:val="0"/>
              </w:rPr>
              <w:t>, Title</w:t>
            </w:r>
          </w:p>
          <w:p w14:paraId="13F6E990" w14:textId="77777777" w:rsidR="007B2E78" w:rsidRPr="007B2E78" w:rsidRDefault="007B2E78" w:rsidP="007B2E78">
            <w:pPr>
              <w:pStyle w:val="ResponseText"/>
              <w:framePr w:hSpace="0" w:wrap="auto" w:vAnchor="margin" w:hAnchor="text" w:yAlign="inline"/>
              <w:rPr>
                <w:snapToGrid w:val="0"/>
              </w:rPr>
            </w:pPr>
            <w:r w:rsidRPr="007B2E78">
              <w:rPr>
                <w:snapToGrid w:val="0"/>
              </w:rPr>
              <w:t>Street Address</w:t>
            </w:r>
          </w:p>
          <w:p w14:paraId="026B0179" w14:textId="77777777" w:rsidR="007B2E78" w:rsidRPr="007B2E78" w:rsidRDefault="007B2E78" w:rsidP="007B2E78">
            <w:pPr>
              <w:pStyle w:val="ResponseText"/>
              <w:framePr w:hSpace="0" w:wrap="auto" w:vAnchor="margin" w:hAnchor="text" w:yAlign="inline"/>
              <w:rPr>
                <w:snapToGrid w:val="0"/>
              </w:rPr>
            </w:pPr>
            <w:r w:rsidRPr="007B2E78">
              <w:rPr>
                <w:snapToGrid w:val="0"/>
              </w:rPr>
              <w:t>City, State ZIP</w:t>
            </w:r>
          </w:p>
          <w:p w14:paraId="5E242F5C" w14:textId="77777777" w:rsidR="007B2E78" w:rsidRPr="007B2E78" w:rsidRDefault="007B2E78" w:rsidP="007B2E78">
            <w:pPr>
              <w:pStyle w:val="ResponseText"/>
              <w:framePr w:hSpace="0" w:wrap="auto" w:vAnchor="margin" w:hAnchor="text" w:yAlign="inline"/>
              <w:rPr>
                <w:snapToGrid w:val="0"/>
              </w:rPr>
            </w:pPr>
            <w:r w:rsidRPr="007B2E78">
              <w:rPr>
                <w:snapToGrid w:val="0"/>
              </w:rPr>
              <w:t>Phone #</w:t>
            </w:r>
          </w:p>
          <w:p w14:paraId="2D39C34D" w14:textId="77777777" w:rsidR="007B2E78" w:rsidRPr="007B2E78" w:rsidRDefault="007B2E78" w:rsidP="007B2E78">
            <w:pPr>
              <w:pStyle w:val="ResponseText"/>
              <w:framePr w:hSpace="0" w:wrap="auto" w:vAnchor="margin" w:hAnchor="text" w:yAlign="inline"/>
              <w:rPr>
                <w:snapToGrid w:val="0"/>
              </w:rPr>
            </w:pPr>
            <w:r w:rsidRPr="007B2E78">
              <w:rPr>
                <w:snapToGrid w:val="0"/>
              </w:rPr>
              <w:t>Email</w:t>
            </w:r>
            <w:r>
              <w:t xml:space="preserve"> </w:t>
            </w:r>
            <w:permEnd w:id="319711736"/>
          </w:p>
        </w:tc>
      </w:tr>
    </w:tbl>
    <w:p w14:paraId="35FF8FC1" w14:textId="77777777" w:rsidR="00557043" w:rsidRDefault="00557043" w:rsidP="00114A93">
      <w:pPr>
        <w:tabs>
          <w:tab w:val="left" w:pos="8640"/>
        </w:tabs>
      </w:pPr>
    </w:p>
    <w:p w14:paraId="0107D6FC" w14:textId="77777777" w:rsidR="00B86722" w:rsidRDefault="00475E39" w:rsidP="00114A93">
      <w:pPr>
        <w:tabs>
          <w:tab w:val="left" w:pos="8640"/>
        </w:tabs>
        <w:rPr>
          <w:i/>
          <w:sz w:val="24"/>
          <w:szCs w:val="24"/>
        </w:rPr>
      </w:pPr>
      <w:r w:rsidRPr="00475E39">
        <w:rPr>
          <w:i/>
          <w:sz w:val="24"/>
          <w:szCs w:val="24"/>
        </w:rPr>
        <w:t xml:space="preserve">Please complete the attached Private Use </w:t>
      </w:r>
      <w:r>
        <w:rPr>
          <w:i/>
          <w:sz w:val="24"/>
          <w:szCs w:val="24"/>
        </w:rPr>
        <w:t>Questionnaire</w:t>
      </w:r>
      <w:r w:rsidRPr="00475E39">
        <w:rPr>
          <w:i/>
          <w:sz w:val="24"/>
          <w:szCs w:val="24"/>
        </w:rPr>
        <w:t>.</w:t>
      </w:r>
    </w:p>
    <w:p w14:paraId="283AA2A0" w14:textId="363DEF08" w:rsidR="00475E39" w:rsidRDefault="00475E39" w:rsidP="00114A93">
      <w:pPr>
        <w:tabs>
          <w:tab w:val="left" w:pos="8640"/>
        </w:tabs>
        <w:rPr>
          <w:i/>
          <w:sz w:val="24"/>
          <w:szCs w:val="24"/>
        </w:rPr>
      </w:pPr>
      <w:r w:rsidRPr="00475E39">
        <w:rPr>
          <w:i/>
          <w:sz w:val="24"/>
          <w:szCs w:val="24"/>
        </w:rPr>
        <w:t xml:space="preserve">If your project will have any private use, </w:t>
      </w:r>
      <w:r w:rsidRPr="002F235D">
        <w:rPr>
          <w:b/>
          <w:bCs/>
          <w:i/>
          <w:sz w:val="24"/>
          <w:szCs w:val="24"/>
        </w:rPr>
        <w:t xml:space="preserve">within the predesign </w:t>
      </w:r>
      <w:r w:rsidRPr="00475E39">
        <w:rPr>
          <w:i/>
          <w:sz w:val="24"/>
          <w:szCs w:val="24"/>
        </w:rPr>
        <w:t>please indicate the extent and type of private use anticipated.</w:t>
      </w:r>
    </w:p>
    <w:p w14:paraId="6C7DA0D9" w14:textId="77777777" w:rsidR="00475E39" w:rsidRDefault="00475E39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A90A509" w14:textId="41C5213F" w:rsidR="00475E39" w:rsidRDefault="00475E39" w:rsidP="00475E39">
      <w:pPr>
        <w:rPr>
          <w:rFonts w:asciiTheme="majorHAnsi" w:hAnsiTheme="majorHAnsi" w:cs="Times New Roman"/>
          <w:b/>
          <w:color w:val="0C2340"/>
          <w:sz w:val="32"/>
        </w:rPr>
      </w:pPr>
      <w:r>
        <w:rPr>
          <w:rFonts w:asciiTheme="majorHAnsi" w:hAnsiTheme="majorHAnsi" w:cs="Times New Roman"/>
          <w:b/>
          <w:color w:val="0C2340"/>
          <w:sz w:val="32"/>
        </w:rPr>
        <w:lastRenderedPageBreak/>
        <w:t>202</w:t>
      </w:r>
      <w:r w:rsidR="007D100C">
        <w:rPr>
          <w:rFonts w:asciiTheme="majorHAnsi" w:hAnsiTheme="majorHAnsi" w:cs="Times New Roman"/>
          <w:b/>
          <w:color w:val="0C2340"/>
          <w:sz w:val="32"/>
        </w:rPr>
        <w:t>4</w:t>
      </w:r>
      <w:r>
        <w:rPr>
          <w:rFonts w:asciiTheme="majorHAnsi" w:hAnsiTheme="majorHAnsi" w:cs="Times New Roman"/>
          <w:b/>
          <w:color w:val="0C2340"/>
          <w:sz w:val="32"/>
        </w:rPr>
        <w:t xml:space="preserve"> Capital Budget</w:t>
      </w:r>
      <w:r w:rsidR="00F54A44">
        <w:rPr>
          <w:rFonts w:asciiTheme="majorHAnsi" w:hAnsiTheme="majorHAnsi" w:cs="Times New Roman"/>
          <w:b/>
          <w:color w:val="0C2340"/>
          <w:sz w:val="32"/>
        </w:rPr>
        <w:t xml:space="preserve"> Request</w:t>
      </w:r>
      <w:r>
        <w:rPr>
          <w:rFonts w:asciiTheme="majorHAnsi" w:hAnsiTheme="majorHAnsi" w:cs="Times New Roman"/>
          <w:b/>
          <w:color w:val="0C2340"/>
          <w:sz w:val="32"/>
        </w:rPr>
        <w:t xml:space="preserve"> </w:t>
      </w:r>
    </w:p>
    <w:p w14:paraId="0A181C05" w14:textId="77777777" w:rsidR="00475E39" w:rsidRPr="00D402D1" w:rsidRDefault="00475E39" w:rsidP="00475E39">
      <w:pPr>
        <w:rPr>
          <w:rFonts w:asciiTheme="majorHAnsi" w:hAnsiTheme="majorHAnsi" w:cs="Times New Roman"/>
          <w:b/>
          <w:color w:val="0C2340"/>
          <w:sz w:val="32"/>
        </w:rPr>
      </w:pPr>
      <w:r>
        <w:rPr>
          <w:rFonts w:asciiTheme="majorHAnsi" w:hAnsiTheme="majorHAnsi" w:cs="Times New Roman"/>
          <w:b/>
          <w:color w:val="0C2340"/>
          <w:sz w:val="32"/>
        </w:rPr>
        <w:t xml:space="preserve">Private Use Questionnaire </w:t>
      </w:r>
    </w:p>
    <w:p w14:paraId="59F7A5CF" w14:textId="34E07520" w:rsidR="00475E39" w:rsidRDefault="00475E39" w:rsidP="00475E3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Calibri" w:hAnsi="Calibri" w:cs="Times New Roman"/>
          <w:b/>
          <w:color w:val="0C2340"/>
          <w:sz w:val="24"/>
          <w:szCs w:val="24"/>
        </w:rPr>
      </w:pPr>
      <w:r w:rsidRPr="00475E39">
        <w:rPr>
          <w:rFonts w:ascii="Calibri" w:hAnsi="Calibri" w:cs="Times New Roman"/>
          <w:b/>
          <w:color w:val="0C2340"/>
          <w:sz w:val="24"/>
          <w:szCs w:val="24"/>
        </w:rPr>
        <w:t>Note: This completed form must be included as part of your submittal documents for the 202</w:t>
      </w:r>
      <w:r w:rsidR="009B7019">
        <w:rPr>
          <w:rFonts w:ascii="Calibri" w:hAnsi="Calibri" w:cs="Times New Roman"/>
          <w:b/>
          <w:color w:val="0C2340"/>
          <w:sz w:val="24"/>
          <w:szCs w:val="24"/>
        </w:rPr>
        <w:t>4</w:t>
      </w:r>
      <w:r w:rsidRPr="00475E39">
        <w:rPr>
          <w:rFonts w:ascii="Calibri" w:hAnsi="Calibri" w:cs="Times New Roman"/>
          <w:b/>
          <w:color w:val="0C2340"/>
          <w:sz w:val="24"/>
          <w:szCs w:val="24"/>
        </w:rPr>
        <w:t xml:space="preserve"> capital budget request.</w:t>
      </w:r>
    </w:p>
    <w:p w14:paraId="0CA0E6AC" w14:textId="77777777" w:rsidR="00475E39" w:rsidRDefault="00475E39" w:rsidP="00475E39">
      <w:pPr>
        <w:pBdr>
          <w:top w:val="single" w:sz="4" w:space="1" w:color="auto"/>
        </w:pBdr>
        <w:spacing w:after="0" w:line="240" w:lineRule="auto"/>
        <w:rPr>
          <w:rFonts w:ascii="Calibri" w:hAnsi="Calibri" w:cs="Times New Roman"/>
          <w:b/>
          <w:color w:val="0C2340"/>
          <w:sz w:val="24"/>
          <w:szCs w:val="24"/>
        </w:rPr>
      </w:pPr>
    </w:p>
    <w:p w14:paraId="13BDFA40" w14:textId="77777777" w:rsidR="00475E39" w:rsidRPr="00475E39" w:rsidRDefault="00475E39" w:rsidP="00475E39">
      <w:pPr>
        <w:pBdr>
          <w:top w:val="single" w:sz="4" w:space="1" w:color="auto"/>
        </w:pBdr>
        <w:spacing w:after="0" w:line="240" w:lineRule="auto"/>
        <w:rPr>
          <w:rFonts w:ascii="Calibri" w:hAnsi="Calibri" w:cs="Times New Roman"/>
          <w:b/>
          <w:color w:val="0C2340"/>
          <w:sz w:val="24"/>
          <w:szCs w:val="24"/>
        </w:rPr>
      </w:pPr>
      <w:r w:rsidRPr="00475E39">
        <w:rPr>
          <w:rFonts w:ascii="Calibri" w:hAnsi="Calibri" w:cs="Times New Roman"/>
          <w:b/>
          <w:color w:val="0C2340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60"/>
        <w:gridCol w:w="540"/>
        <w:gridCol w:w="540"/>
      </w:tblGrid>
      <w:tr w:rsidR="00475E39" w14:paraId="007893C1" w14:textId="77777777" w:rsidTr="00F54A44">
        <w:trPr>
          <w:jc w:val="center"/>
        </w:trPr>
        <w:tc>
          <w:tcPr>
            <w:tcW w:w="7560" w:type="dxa"/>
            <w:tcBorders>
              <w:bottom w:val="single" w:sz="8" w:space="0" w:color="auto"/>
            </w:tcBorders>
          </w:tcPr>
          <w:p w14:paraId="7A3631B4" w14:textId="77777777" w:rsidR="00475E39" w:rsidRPr="00F54A44" w:rsidRDefault="00F54A44" w:rsidP="00500137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C2340"/>
                <w:sz w:val="20"/>
              </w:rPr>
              <w:t>Question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0C1DB909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b/>
                <w:color w:val="0C2340"/>
                <w:sz w:val="20"/>
              </w:rPr>
              <w:t>Yes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6B503E72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b/>
                <w:color w:val="0C2340"/>
                <w:sz w:val="20"/>
              </w:rPr>
              <w:t>No</w:t>
            </w:r>
          </w:p>
        </w:tc>
      </w:tr>
      <w:tr w:rsidR="00475E39" w14:paraId="6C817389" w14:textId="77777777" w:rsidTr="00F54A44">
        <w:trPr>
          <w:jc w:val="center"/>
        </w:trPr>
        <w:tc>
          <w:tcPr>
            <w:tcW w:w="7560" w:type="dxa"/>
            <w:tcBorders>
              <w:top w:val="single" w:sz="8" w:space="0" w:color="auto"/>
            </w:tcBorders>
          </w:tcPr>
          <w:p w14:paraId="2CC8FBCD" w14:textId="77777777" w:rsidR="00475E39" w:rsidRPr="00F54A44" w:rsidRDefault="00475E39" w:rsidP="00500137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b/>
                <w:color w:val="0C2340"/>
                <w:sz w:val="20"/>
              </w:rPr>
              <w:t>Will a portion of this project facility be leased to anyone?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3570B327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3F95AFAE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2C0CFFBB" w14:textId="77777777" w:rsidTr="00F54A44">
        <w:trPr>
          <w:jc w:val="center"/>
        </w:trPr>
        <w:tc>
          <w:tcPr>
            <w:tcW w:w="7560" w:type="dxa"/>
          </w:tcPr>
          <w:p w14:paraId="3D3A39FE" w14:textId="77777777" w:rsidR="00475E39" w:rsidRPr="00F54A44" w:rsidRDefault="00475E39" w:rsidP="00500137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b/>
                <w:color w:val="0C2340"/>
                <w:sz w:val="20"/>
              </w:rPr>
              <w:t xml:space="preserve">Will Private parties manage or operate any of the following in the facility?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DCF9C69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0B071DD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2AC8CB42" w14:textId="77777777" w:rsidTr="00475E39">
        <w:trPr>
          <w:jc w:val="center"/>
        </w:trPr>
        <w:tc>
          <w:tcPr>
            <w:tcW w:w="7560" w:type="dxa"/>
          </w:tcPr>
          <w:p w14:paraId="09BB779D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 xml:space="preserve">Gift shop/Bookstore </w:t>
            </w:r>
          </w:p>
        </w:tc>
        <w:tc>
          <w:tcPr>
            <w:tcW w:w="540" w:type="dxa"/>
          </w:tcPr>
          <w:p w14:paraId="77E86ADE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2A58C6A1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6C903BF9" w14:textId="77777777" w:rsidTr="00475E39">
        <w:trPr>
          <w:jc w:val="center"/>
        </w:trPr>
        <w:tc>
          <w:tcPr>
            <w:tcW w:w="7560" w:type="dxa"/>
          </w:tcPr>
          <w:p w14:paraId="742A625D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 xml:space="preserve">Cafeteria, restaurant or other food service </w:t>
            </w:r>
          </w:p>
        </w:tc>
        <w:tc>
          <w:tcPr>
            <w:tcW w:w="540" w:type="dxa"/>
          </w:tcPr>
          <w:p w14:paraId="190C7D41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0F2DD6A5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1583045E" w14:textId="77777777" w:rsidTr="00475E39">
        <w:trPr>
          <w:jc w:val="center"/>
        </w:trPr>
        <w:tc>
          <w:tcPr>
            <w:tcW w:w="7560" w:type="dxa"/>
          </w:tcPr>
          <w:p w14:paraId="7459BCF6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 xml:space="preserve">Concession stands </w:t>
            </w:r>
          </w:p>
        </w:tc>
        <w:tc>
          <w:tcPr>
            <w:tcW w:w="540" w:type="dxa"/>
          </w:tcPr>
          <w:p w14:paraId="31B30CCC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3CFEC973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3238BF19" w14:textId="77777777" w:rsidTr="00475E39">
        <w:trPr>
          <w:jc w:val="center"/>
        </w:trPr>
        <w:tc>
          <w:tcPr>
            <w:tcW w:w="7560" w:type="dxa"/>
          </w:tcPr>
          <w:p w14:paraId="5E4B377B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 xml:space="preserve">Coffee cart or other retail kiosks </w:t>
            </w:r>
          </w:p>
        </w:tc>
        <w:tc>
          <w:tcPr>
            <w:tcW w:w="540" w:type="dxa"/>
          </w:tcPr>
          <w:p w14:paraId="069C3F68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33392477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331B37D6" w14:textId="77777777" w:rsidTr="00475E39">
        <w:trPr>
          <w:jc w:val="center"/>
        </w:trPr>
        <w:tc>
          <w:tcPr>
            <w:tcW w:w="7560" w:type="dxa"/>
          </w:tcPr>
          <w:p w14:paraId="46080211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 xml:space="preserve">Parking </w:t>
            </w:r>
          </w:p>
        </w:tc>
        <w:tc>
          <w:tcPr>
            <w:tcW w:w="540" w:type="dxa"/>
          </w:tcPr>
          <w:p w14:paraId="3C4413CD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1AB88035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5C5B0F75" w14:textId="77777777" w:rsidTr="00475E39">
        <w:trPr>
          <w:jc w:val="center"/>
        </w:trPr>
        <w:tc>
          <w:tcPr>
            <w:tcW w:w="7560" w:type="dxa"/>
          </w:tcPr>
          <w:p w14:paraId="3639EAA1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 xml:space="preserve">Arena, auditorium or theater </w:t>
            </w:r>
          </w:p>
        </w:tc>
        <w:tc>
          <w:tcPr>
            <w:tcW w:w="540" w:type="dxa"/>
          </w:tcPr>
          <w:p w14:paraId="66EAECD1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5D8BEEF5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27A68C7A" w14:textId="77777777" w:rsidTr="00475E39">
        <w:trPr>
          <w:jc w:val="center"/>
        </w:trPr>
        <w:tc>
          <w:tcPr>
            <w:tcW w:w="7560" w:type="dxa"/>
          </w:tcPr>
          <w:p w14:paraId="2C6CEF45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 xml:space="preserve">Any other portion of the facility? </w:t>
            </w:r>
          </w:p>
        </w:tc>
        <w:tc>
          <w:tcPr>
            <w:tcW w:w="540" w:type="dxa"/>
          </w:tcPr>
          <w:p w14:paraId="6A23F5E4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009D2524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6B1A9B4C" w14:textId="77777777" w:rsidTr="00F54A44">
        <w:trPr>
          <w:jc w:val="center"/>
        </w:trPr>
        <w:tc>
          <w:tcPr>
            <w:tcW w:w="7560" w:type="dxa"/>
          </w:tcPr>
          <w:p w14:paraId="3B67F937" w14:textId="77777777" w:rsidR="00475E39" w:rsidRPr="00F54A44" w:rsidRDefault="00475E39" w:rsidP="00500137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b/>
                <w:color w:val="0C2340"/>
                <w:sz w:val="20"/>
              </w:rPr>
              <w:t>Will there be any arrangements with private parties for: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ED0909B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42484F65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451D0F0C" w14:textId="77777777" w:rsidTr="00475E39">
        <w:trPr>
          <w:jc w:val="center"/>
        </w:trPr>
        <w:tc>
          <w:tcPr>
            <w:tcW w:w="7560" w:type="dxa"/>
          </w:tcPr>
          <w:p w14:paraId="76C4A8FE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>Use of extra facility space</w:t>
            </w:r>
          </w:p>
        </w:tc>
        <w:tc>
          <w:tcPr>
            <w:tcW w:w="540" w:type="dxa"/>
          </w:tcPr>
          <w:p w14:paraId="7194182C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59705295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3CE024C8" w14:textId="77777777" w:rsidTr="00475E39">
        <w:trPr>
          <w:jc w:val="center"/>
        </w:trPr>
        <w:tc>
          <w:tcPr>
            <w:tcW w:w="7560" w:type="dxa"/>
          </w:tcPr>
          <w:p w14:paraId="06D70EF0" w14:textId="77777777" w:rsidR="00475E39" w:rsidRPr="00F54A44" w:rsidRDefault="00475E39" w:rsidP="00500137">
            <w:pPr>
              <w:pStyle w:val="ListParagraph"/>
              <w:tabs>
                <w:tab w:val="left" w:pos="6675"/>
              </w:tabs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>Use of portions of facility during off hours</w:t>
            </w:r>
          </w:p>
          <w:p w14:paraId="0364BCEC" w14:textId="77777777" w:rsidR="00475E39" w:rsidRPr="00F54A44" w:rsidRDefault="00475E39" w:rsidP="00500137">
            <w:pPr>
              <w:pStyle w:val="ListParagraph"/>
              <w:tabs>
                <w:tab w:val="left" w:pos="6675"/>
              </w:tabs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 xml:space="preserve"> (including meeting/banquet rooms, auditoriums/theaters) </w:t>
            </w:r>
          </w:p>
        </w:tc>
        <w:tc>
          <w:tcPr>
            <w:tcW w:w="540" w:type="dxa"/>
          </w:tcPr>
          <w:p w14:paraId="4AB051E5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6942A5D1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1E98AB46" w14:textId="77777777" w:rsidTr="00475E39">
        <w:trPr>
          <w:jc w:val="center"/>
        </w:trPr>
        <w:tc>
          <w:tcPr>
            <w:tcW w:w="7560" w:type="dxa"/>
          </w:tcPr>
          <w:p w14:paraId="7DEFEF09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>Cell phone towers</w:t>
            </w:r>
          </w:p>
        </w:tc>
        <w:tc>
          <w:tcPr>
            <w:tcW w:w="540" w:type="dxa"/>
          </w:tcPr>
          <w:p w14:paraId="78B21910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6378711F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40DB1F6D" w14:textId="77777777" w:rsidTr="00475E39">
        <w:trPr>
          <w:jc w:val="center"/>
        </w:trPr>
        <w:tc>
          <w:tcPr>
            <w:tcW w:w="7560" w:type="dxa"/>
          </w:tcPr>
          <w:p w14:paraId="61EF5D51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>Solar or wind power equipment</w:t>
            </w:r>
          </w:p>
        </w:tc>
        <w:tc>
          <w:tcPr>
            <w:tcW w:w="540" w:type="dxa"/>
          </w:tcPr>
          <w:p w14:paraId="36DBD1CE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2A0C9C76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54303CAC" w14:textId="77777777" w:rsidTr="00475E39">
        <w:trPr>
          <w:jc w:val="center"/>
        </w:trPr>
        <w:tc>
          <w:tcPr>
            <w:tcW w:w="7560" w:type="dxa"/>
          </w:tcPr>
          <w:p w14:paraId="31517A28" w14:textId="77777777" w:rsidR="00475E39" w:rsidRPr="00F54A44" w:rsidRDefault="00475E39" w:rsidP="00500137">
            <w:pPr>
              <w:pStyle w:val="ListParagraph"/>
              <w:tabs>
                <w:tab w:val="clear" w:pos="1440"/>
                <w:tab w:val="left" w:pos="1425"/>
              </w:tabs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ab/>
              <w:t>Naming rights</w:t>
            </w:r>
          </w:p>
        </w:tc>
        <w:tc>
          <w:tcPr>
            <w:tcW w:w="540" w:type="dxa"/>
          </w:tcPr>
          <w:p w14:paraId="1DC8170B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2028B18D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633DB3AC" w14:textId="77777777" w:rsidTr="00475E39">
        <w:trPr>
          <w:jc w:val="center"/>
        </w:trPr>
        <w:tc>
          <w:tcPr>
            <w:tcW w:w="7560" w:type="dxa"/>
          </w:tcPr>
          <w:p w14:paraId="59947324" w14:textId="77777777" w:rsidR="00475E39" w:rsidRPr="00F54A44" w:rsidRDefault="00475E39" w:rsidP="00500137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color w:val="0C2340"/>
                <w:sz w:val="20"/>
              </w:rPr>
              <w:t>Research</w:t>
            </w:r>
          </w:p>
        </w:tc>
        <w:tc>
          <w:tcPr>
            <w:tcW w:w="540" w:type="dxa"/>
          </w:tcPr>
          <w:p w14:paraId="2F12120F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634B8517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239D2538" w14:textId="77777777" w:rsidTr="00475E39">
        <w:trPr>
          <w:jc w:val="center"/>
        </w:trPr>
        <w:tc>
          <w:tcPr>
            <w:tcW w:w="7560" w:type="dxa"/>
          </w:tcPr>
          <w:p w14:paraId="5122B20A" w14:textId="77777777" w:rsidR="00475E39" w:rsidRPr="00F54A44" w:rsidRDefault="00475E39" w:rsidP="00500137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  <w:r w:rsidRPr="00F54A44">
              <w:rPr>
                <w:rFonts w:asciiTheme="minorHAnsi" w:hAnsiTheme="minorHAnsi" w:cstheme="minorHAnsi"/>
                <w:b/>
                <w:color w:val="0C2340"/>
                <w:sz w:val="20"/>
              </w:rPr>
              <w:t>Will a portion of the project be used for research pursuant to a cooperative research agreement?</w:t>
            </w:r>
          </w:p>
        </w:tc>
        <w:tc>
          <w:tcPr>
            <w:tcW w:w="540" w:type="dxa"/>
          </w:tcPr>
          <w:p w14:paraId="3B14FA55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2ED45A68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15AC1C39" w14:textId="77777777" w:rsidTr="00475E39">
        <w:trPr>
          <w:jc w:val="center"/>
        </w:trPr>
        <w:tc>
          <w:tcPr>
            <w:tcW w:w="7560" w:type="dxa"/>
          </w:tcPr>
          <w:p w14:paraId="5EA99C39" w14:textId="77777777" w:rsidR="00475E39" w:rsidRPr="00F54A44" w:rsidRDefault="00475E39" w:rsidP="00500137">
            <w:pPr>
              <w:rPr>
                <w:rFonts w:cstheme="minorHAnsi"/>
                <w:b/>
                <w:color w:val="0C2340"/>
                <w:szCs w:val="20"/>
              </w:rPr>
            </w:pPr>
            <w:r w:rsidRPr="00F54A44">
              <w:rPr>
                <w:rFonts w:cstheme="minorHAnsi"/>
                <w:b/>
                <w:color w:val="0C2340"/>
                <w:szCs w:val="20"/>
              </w:rPr>
              <w:t>Will anyone other than the requestor have a priority right to output from the project (e.g., dams, turbines, power generation)?</w:t>
            </w:r>
          </w:p>
        </w:tc>
        <w:tc>
          <w:tcPr>
            <w:tcW w:w="540" w:type="dxa"/>
          </w:tcPr>
          <w:p w14:paraId="2BDB3078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12DF2571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6AED27B7" w14:textId="77777777" w:rsidTr="00475E39">
        <w:trPr>
          <w:jc w:val="center"/>
        </w:trPr>
        <w:tc>
          <w:tcPr>
            <w:tcW w:w="7560" w:type="dxa"/>
          </w:tcPr>
          <w:p w14:paraId="06C364B8" w14:textId="77777777" w:rsidR="00475E39" w:rsidRPr="00F54A44" w:rsidRDefault="00475E39" w:rsidP="00500137">
            <w:pPr>
              <w:rPr>
                <w:rFonts w:cstheme="minorHAnsi"/>
                <w:b/>
                <w:color w:val="0C2340"/>
                <w:szCs w:val="20"/>
              </w:rPr>
            </w:pPr>
            <w:r w:rsidRPr="00F54A44">
              <w:rPr>
                <w:rFonts w:cstheme="minorHAnsi"/>
                <w:b/>
                <w:color w:val="0C2340"/>
                <w:szCs w:val="20"/>
              </w:rPr>
              <w:t>Will private parties perform any services for third parties at the facility (e.g., child care center, health and wellness center)?</w:t>
            </w:r>
          </w:p>
        </w:tc>
        <w:tc>
          <w:tcPr>
            <w:tcW w:w="540" w:type="dxa"/>
          </w:tcPr>
          <w:p w14:paraId="10FB8831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1CA46CC3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  <w:tr w:rsidR="00475E39" w14:paraId="4950E8A8" w14:textId="77777777" w:rsidTr="00475E39">
        <w:trPr>
          <w:jc w:val="center"/>
        </w:trPr>
        <w:tc>
          <w:tcPr>
            <w:tcW w:w="7560" w:type="dxa"/>
          </w:tcPr>
          <w:p w14:paraId="27197E22" w14:textId="77777777" w:rsidR="00475E39" w:rsidRPr="00F54A44" w:rsidRDefault="00475E39" w:rsidP="001A34FE">
            <w:pPr>
              <w:rPr>
                <w:rFonts w:cstheme="minorHAnsi"/>
                <w:b/>
                <w:color w:val="0C2340"/>
                <w:szCs w:val="20"/>
              </w:rPr>
            </w:pPr>
            <w:r w:rsidRPr="00F54A44">
              <w:rPr>
                <w:rFonts w:cstheme="minorHAnsi"/>
                <w:b/>
                <w:color w:val="0C2340"/>
                <w:szCs w:val="20"/>
              </w:rPr>
              <w:t>Will any private parties have priority rights to the use of the facility or control over any of its policies or procedures (including prices and details of operation)?</w:t>
            </w:r>
          </w:p>
        </w:tc>
        <w:tc>
          <w:tcPr>
            <w:tcW w:w="540" w:type="dxa"/>
          </w:tcPr>
          <w:p w14:paraId="1808B280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  <w:tc>
          <w:tcPr>
            <w:tcW w:w="540" w:type="dxa"/>
          </w:tcPr>
          <w:p w14:paraId="20B48B4E" w14:textId="77777777" w:rsidR="00475E39" w:rsidRPr="00F54A44" w:rsidRDefault="00475E39" w:rsidP="00475E3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color w:val="0C2340"/>
                <w:sz w:val="20"/>
              </w:rPr>
            </w:pPr>
          </w:p>
        </w:tc>
      </w:tr>
    </w:tbl>
    <w:p w14:paraId="3FFA4D26" w14:textId="77777777" w:rsidR="00475E39" w:rsidRDefault="00475E39" w:rsidP="00475E39">
      <w:pPr>
        <w:rPr>
          <w:rFonts w:ascii="Calibri" w:hAnsi="Calibri"/>
          <w:noProof/>
          <w:color w:val="0C2340"/>
        </w:rPr>
      </w:pPr>
    </w:p>
    <w:p w14:paraId="006E75AA" w14:textId="77777777" w:rsidR="00F54A44" w:rsidRDefault="00475E39" w:rsidP="00475E39">
      <w:pPr>
        <w:rPr>
          <w:rFonts w:ascii="Calibri" w:hAnsi="Calibri"/>
          <w:i/>
          <w:noProof/>
          <w:color w:val="0C2340"/>
          <w:sz w:val="24"/>
          <w:szCs w:val="24"/>
        </w:rPr>
      </w:pPr>
      <w:r w:rsidRPr="00475E39">
        <w:rPr>
          <w:rFonts w:ascii="Calibri" w:hAnsi="Calibri"/>
          <w:i/>
          <w:noProof/>
          <w:color w:val="0C2340"/>
          <w:sz w:val="24"/>
          <w:szCs w:val="24"/>
        </w:rPr>
        <w:t xml:space="preserve">For any items marked “Yes” please explain </w:t>
      </w:r>
      <w:r w:rsidRPr="00F54A44">
        <w:rPr>
          <w:rFonts w:ascii="Calibri" w:hAnsi="Calibri"/>
          <w:b/>
          <w:i/>
          <w:noProof/>
          <w:color w:val="0C2340"/>
          <w:sz w:val="24"/>
          <w:szCs w:val="24"/>
        </w:rPr>
        <w:t>within the predesign (Section 5)</w:t>
      </w:r>
      <w:r w:rsidRPr="00475E39">
        <w:rPr>
          <w:rFonts w:ascii="Calibri" w:hAnsi="Calibri"/>
          <w:i/>
          <w:noProof/>
          <w:color w:val="0C2340"/>
          <w:sz w:val="24"/>
          <w:szCs w:val="24"/>
        </w:rPr>
        <w:t xml:space="preserve"> the proposed user, term and anticipated scope of</w:t>
      </w:r>
      <w:r w:rsidR="00F54A44">
        <w:rPr>
          <w:rFonts w:ascii="Calibri" w:hAnsi="Calibri"/>
          <w:i/>
          <w:noProof/>
          <w:color w:val="0C2340"/>
          <w:sz w:val="24"/>
          <w:szCs w:val="24"/>
        </w:rPr>
        <w:t xml:space="preserve"> use or service being provided.</w:t>
      </w:r>
    </w:p>
    <w:p w14:paraId="28A4997B" w14:textId="77777777" w:rsidR="00F54A44" w:rsidRDefault="00F54A44" w:rsidP="00475E39">
      <w:pPr>
        <w:rPr>
          <w:rFonts w:ascii="Calibri" w:hAnsi="Calibri"/>
          <w:i/>
          <w:noProof/>
          <w:color w:val="0C2340"/>
          <w:sz w:val="24"/>
          <w:szCs w:val="24"/>
        </w:rPr>
      </w:pPr>
    </w:p>
    <w:p w14:paraId="4DA0C94B" w14:textId="77777777" w:rsidR="00F54A44" w:rsidRDefault="00F54A44" w:rsidP="00F54A44">
      <w:pPr>
        <w:pStyle w:val="ResponseText"/>
        <w:framePr w:wrap="around"/>
        <w:rPr>
          <w:noProof/>
        </w:rPr>
      </w:pPr>
      <w:r>
        <w:rPr>
          <w:noProof/>
        </w:rPr>
        <w:br w:type="page"/>
      </w:r>
    </w:p>
    <w:p w14:paraId="2C571DC6" w14:textId="77777777" w:rsidR="00F54A44" w:rsidRDefault="00F54A44" w:rsidP="00557043"/>
    <w:p w14:paraId="251DF6B8" w14:textId="77777777" w:rsidR="00F54A44" w:rsidRPr="00F54A44" w:rsidRDefault="00F54A44" w:rsidP="00F54A44"/>
    <w:p w14:paraId="098EB6C1" w14:textId="77777777" w:rsidR="00F54A44" w:rsidRPr="00F54A44" w:rsidRDefault="00F54A44" w:rsidP="00F54A44"/>
    <w:p w14:paraId="4305CFA6" w14:textId="77777777" w:rsidR="00F54A44" w:rsidRPr="00F54A44" w:rsidRDefault="00F54A44" w:rsidP="00F54A44"/>
    <w:p w14:paraId="50FBDC5C" w14:textId="77777777" w:rsidR="00557043" w:rsidRPr="00F54A44" w:rsidRDefault="00F54A44" w:rsidP="00F54A44">
      <w:pPr>
        <w:tabs>
          <w:tab w:val="left" w:pos="9266"/>
        </w:tabs>
      </w:pPr>
      <w:r>
        <w:tab/>
      </w:r>
    </w:p>
    <w:sectPr w:rsidR="00557043" w:rsidRPr="00F54A44" w:rsidSect="00475E3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92138" w14:textId="77777777" w:rsidR="00B67B31" w:rsidRDefault="00B67B31" w:rsidP="000651D2">
      <w:pPr>
        <w:spacing w:after="0" w:line="240" w:lineRule="auto"/>
      </w:pPr>
      <w:r>
        <w:separator/>
      </w:r>
    </w:p>
  </w:endnote>
  <w:endnote w:type="continuationSeparator" w:id="0">
    <w:p w14:paraId="0E977D69" w14:textId="77777777" w:rsidR="00B67B31" w:rsidRDefault="00B67B31" w:rsidP="0006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E772" w14:textId="77777777" w:rsidR="00F54A44" w:rsidRPr="00F54A44" w:rsidRDefault="00F54A44" w:rsidP="00F54A44">
    <w:pPr>
      <w:pStyle w:val="Footer"/>
      <w:jc w:val="right"/>
      <w:rPr>
        <w:i/>
        <w:sz w:val="16"/>
        <w:szCs w:val="16"/>
      </w:rPr>
    </w:pPr>
    <w:r>
      <w:rPr>
        <w:i/>
        <w:noProof/>
        <w:sz w:val="16"/>
        <w:szCs w:val="16"/>
      </w:rPr>
      <w:t xml:space="preserve"> </w:t>
    </w:r>
    <w:r w:rsidRPr="000651D2">
      <w:rPr>
        <w:i/>
        <w:sz w:val="16"/>
        <w:szCs w:val="16"/>
      </w:rPr>
      <w:t>Form updated</w:t>
    </w:r>
    <w:r>
      <w:rPr>
        <w:i/>
        <w:sz w:val="16"/>
        <w:szCs w:val="16"/>
      </w:rPr>
      <w:t xml:space="preserve"> 10/29/2019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F450" w14:textId="21184366" w:rsidR="00F54A44" w:rsidRPr="00F54A44" w:rsidRDefault="00F54A44" w:rsidP="00F54A44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Page </w:t>
    </w:r>
    <w:r w:rsidRPr="00F327D3">
      <w:rPr>
        <w:i/>
        <w:sz w:val="16"/>
        <w:szCs w:val="16"/>
      </w:rPr>
      <w:fldChar w:fldCharType="begin"/>
    </w:r>
    <w:r w:rsidRPr="00F327D3">
      <w:rPr>
        <w:i/>
        <w:sz w:val="16"/>
        <w:szCs w:val="16"/>
      </w:rPr>
      <w:instrText xml:space="preserve"> PAGE   \* MERGEFORMAT </w:instrText>
    </w:r>
    <w:r w:rsidRPr="00F327D3">
      <w:rPr>
        <w:i/>
        <w:sz w:val="16"/>
        <w:szCs w:val="16"/>
      </w:rPr>
      <w:fldChar w:fldCharType="separate"/>
    </w:r>
    <w:r w:rsidR="001A1215">
      <w:rPr>
        <w:i/>
        <w:noProof/>
        <w:sz w:val="16"/>
        <w:szCs w:val="16"/>
      </w:rPr>
      <w:t>1</w:t>
    </w:r>
    <w:r w:rsidRPr="00F327D3">
      <w:rPr>
        <w:i/>
        <w:noProof/>
        <w:sz w:val="16"/>
        <w:szCs w:val="16"/>
      </w:rPr>
      <w:fldChar w:fldCharType="end"/>
    </w:r>
    <w:r>
      <w:rPr>
        <w:i/>
        <w:noProof/>
        <w:sz w:val="16"/>
        <w:szCs w:val="16"/>
      </w:rPr>
      <w:t xml:space="preserve"> • </w:t>
    </w:r>
    <w:r w:rsidRPr="000651D2">
      <w:rPr>
        <w:i/>
        <w:sz w:val="16"/>
        <w:szCs w:val="16"/>
      </w:rPr>
      <w:t>Form updated</w:t>
    </w:r>
    <w:r>
      <w:rPr>
        <w:i/>
        <w:sz w:val="16"/>
        <w:szCs w:val="16"/>
      </w:rPr>
      <w:t xml:space="preserve"> </w:t>
    </w:r>
    <w:r w:rsidR="009B7019">
      <w:rPr>
        <w:i/>
        <w:sz w:val="16"/>
        <w:szCs w:val="16"/>
      </w:rPr>
      <w:t>01/21/2022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19314" w14:textId="77777777" w:rsidR="00B67B31" w:rsidRDefault="00B67B31" w:rsidP="000651D2">
      <w:pPr>
        <w:spacing w:after="0" w:line="240" w:lineRule="auto"/>
      </w:pPr>
      <w:r>
        <w:separator/>
      </w:r>
    </w:p>
  </w:footnote>
  <w:footnote w:type="continuationSeparator" w:id="0">
    <w:p w14:paraId="0B1697E8" w14:textId="77777777" w:rsidR="00B67B31" w:rsidRDefault="00B67B31" w:rsidP="0006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CDA8" w14:textId="77777777" w:rsidR="002A27C1" w:rsidRPr="00496B07" w:rsidRDefault="00BF0313" w:rsidP="00475E39">
    <w:pPr>
      <w:pStyle w:val="Header"/>
      <w:rPr>
        <w:b/>
        <w:sz w:val="24"/>
        <w:szCs w:val="24"/>
      </w:rPr>
    </w:pPr>
    <w:r w:rsidRPr="002A27C1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56704" behindDoc="0" locked="0" layoutInCell="1" allowOverlap="1" wp14:anchorId="77BC8DEE" wp14:editId="179DDC8C">
          <wp:simplePos x="0" y="0"/>
          <wp:positionH relativeFrom="column">
            <wp:posOffset>-2540</wp:posOffset>
          </wp:positionH>
          <wp:positionV relativeFrom="paragraph">
            <wp:posOffset>68580</wp:posOffset>
          </wp:positionV>
          <wp:extent cx="1404620" cy="34353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SCUlogo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E6B" w:rsidRPr="002A27C1"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22AEB8" wp14:editId="339583BD">
              <wp:simplePos x="0" y="0"/>
              <wp:positionH relativeFrom="column">
                <wp:posOffset>1524000</wp:posOffset>
              </wp:positionH>
              <wp:positionV relativeFrom="paragraph">
                <wp:posOffset>13653</wp:posOffset>
              </wp:positionV>
              <wp:extent cx="0" cy="45720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D46B3" id="Straight Connector 2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pt,1.1pt" to="120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" strokecolor="#bfbfbf [2412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126CB" w14:textId="0D3212D3" w:rsidR="00F54A44" w:rsidRDefault="00F54A44" w:rsidP="00F54A44">
    <w:pPr>
      <w:pStyle w:val="Header"/>
      <w:ind w:left="2606"/>
      <w:rPr>
        <w:b/>
      </w:rPr>
    </w:pPr>
    <w:r w:rsidRPr="002A27C1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59776" behindDoc="0" locked="0" layoutInCell="1" allowOverlap="1" wp14:anchorId="09EBBAA9" wp14:editId="3364A66F">
          <wp:simplePos x="0" y="0"/>
          <wp:positionH relativeFrom="column">
            <wp:posOffset>-2540</wp:posOffset>
          </wp:positionH>
          <wp:positionV relativeFrom="paragraph">
            <wp:posOffset>68580</wp:posOffset>
          </wp:positionV>
          <wp:extent cx="1404620" cy="34353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SCUlogo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7C1"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751BD47" wp14:editId="55D7152C">
              <wp:simplePos x="0" y="0"/>
              <wp:positionH relativeFrom="column">
                <wp:posOffset>1524000</wp:posOffset>
              </wp:positionH>
              <wp:positionV relativeFrom="paragraph">
                <wp:posOffset>13653</wp:posOffset>
              </wp:positionV>
              <wp:extent cx="0" cy="4572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8E9EEE" id="Straight Connector 3" o:spid="_x0000_s1026" style="position:absolute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pt,1.1pt" to="120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" strokecolor="#bfbfbf [2412]" strokeweight=".5pt">
              <v:stroke joinstyle="miter"/>
            </v:line>
          </w:pict>
        </mc:Fallback>
      </mc:AlternateContent>
    </w:r>
    <w:r w:rsidRPr="002A27C1">
      <w:rPr>
        <w:b/>
      </w:rPr>
      <w:t>20</w:t>
    </w:r>
    <w:r>
      <w:rPr>
        <w:b/>
      </w:rPr>
      <w:t>2</w:t>
    </w:r>
    <w:r w:rsidR="009B7019">
      <w:rPr>
        <w:b/>
      </w:rPr>
      <w:t>4</w:t>
    </w:r>
    <w:r w:rsidRPr="002A27C1">
      <w:rPr>
        <w:b/>
      </w:rPr>
      <w:t xml:space="preserve"> Capital Budget Request</w:t>
    </w:r>
  </w:p>
  <w:p w14:paraId="37C9F29E" w14:textId="77777777" w:rsidR="00F54A44" w:rsidRPr="00F327D3" w:rsidRDefault="00F54A44" w:rsidP="00F54A44">
    <w:pPr>
      <w:pStyle w:val="Header"/>
      <w:ind w:left="2606"/>
      <w:rPr>
        <w:b/>
        <w:color w:val="FF0000"/>
      </w:rPr>
    </w:pPr>
    <w:r w:rsidRPr="00F327D3">
      <w:rPr>
        <w:b/>
        <w:color w:val="FF0000"/>
      </w:rPr>
      <w:t>Name of Institution</w:t>
    </w:r>
    <w:r>
      <w:rPr>
        <w:b/>
        <w:color w:val="FF0000"/>
      </w:rPr>
      <w:t xml:space="preserve"> (also indicate which campus, if applicable)</w:t>
    </w:r>
  </w:p>
  <w:p w14:paraId="596D6C11" w14:textId="77777777" w:rsidR="00F54A44" w:rsidRPr="00F54A44" w:rsidRDefault="00F54A44" w:rsidP="00F54A44">
    <w:pPr>
      <w:pStyle w:val="Header"/>
      <w:ind w:left="2606"/>
      <w:rPr>
        <w:b/>
        <w:sz w:val="24"/>
        <w:szCs w:val="24"/>
      </w:rPr>
    </w:pPr>
    <w:r w:rsidRPr="00496B07">
      <w:rPr>
        <w:b/>
        <w:sz w:val="24"/>
        <w:szCs w:val="24"/>
      </w:rPr>
      <w:t>Project Narrative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089E"/>
    <w:multiLevelType w:val="hybridMultilevel"/>
    <w:tmpl w:val="AA7A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320E3"/>
    <w:multiLevelType w:val="hybridMultilevel"/>
    <w:tmpl w:val="8FF2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readOnly" w:formatting="1" w:enforcement="0"/>
  <w:styleLockTheme/>
  <w:styleLockQFSet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AC"/>
    <w:rsid w:val="00000245"/>
    <w:rsid w:val="0005425B"/>
    <w:rsid w:val="000651D2"/>
    <w:rsid w:val="00067250"/>
    <w:rsid w:val="000C0123"/>
    <w:rsid w:val="000C19AC"/>
    <w:rsid w:val="000C2DCB"/>
    <w:rsid w:val="000F60ED"/>
    <w:rsid w:val="00112AFF"/>
    <w:rsid w:val="00114A93"/>
    <w:rsid w:val="001A1215"/>
    <w:rsid w:val="001A34FE"/>
    <w:rsid w:val="001D203B"/>
    <w:rsid w:val="001E0725"/>
    <w:rsid w:val="001E56A7"/>
    <w:rsid w:val="0028241A"/>
    <w:rsid w:val="00287F87"/>
    <w:rsid w:val="002A27C1"/>
    <w:rsid w:val="002E4B33"/>
    <w:rsid w:val="002F235D"/>
    <w:rsid w:val="00330BA1"/>
    <w:rsid w:val="0033132F"/>
    <w:rsid w:val="00371C72"/>
    <w:rsid w:val="00386D15"/>
    <w:rsid w:val="003A3303"/>
    <w:rsid w:val="003C1810"/>
    <w:rsid w:val="003C4FC4"/>
    <w:rsid w:val="003C7D4E"/>
    <w:rsid w:val="003E2FDE"/>
    <w:rsid w:val="003E5844"/>
    <w:rsid w:val="003F0C2C"/>
    <w:rsid w:val="003F6E01"/>
    <w:rsid w:val="003F7944"/>
    <w:rsid w:val="004238D3"/>
    <w:rsid w:val="004376E9"/>
    <w:rsid w:val="00462576"/>
    <w:rsid w:val="00475E39"/>
    <w:rsid w:val="00496B07"/>
    <w:rsid w:val="004A58B0"/>
    <w:rsid w:val="004B4458"/>
    <w:rsid w:val="00557043"/>
    <w:rsid w:val="005C1B9B"/>
    <w:rsid w:val="005C6254"/>
    <w:rsid w:val="005F72C1"/>
    <w:rsid w:val="00621A2F"/>
    <w:rsid w:val="00694A85"/>
    <w:rsid w:val="006E7951"/>
    <w:rsid w:val="00723900"/>
    <w:rsid w:val="00742CED"/>
    <w:rsid w:val="00746A5B"/>
    <w:rsid w:val="00757D4C"/>
    <w:rsid w:val="00770919"/>
    <w:rsid w:val="00776067"/>
    <w:rsid w:val="00777CC9"/>
    <w:rsid w:val="00791314"/>
    <w:rsid w:val="007A6075"/>
    <w:rsid w:val="007B251A"/>
    <w:rsid w:val="007B2E78"/>
    <w:rsid w:val="007D100C"/>
    <w:rsid w:val="0085719D"/>
    <w:rsid w:val="008D7F9B"/>
    <w:rsid w:val="00914356"/>
    <w:rsid w:val="009B7019"/>
    <w:rsid w:val="009E0C5C"/>
    <w:rsid w:val="009E3CFD"/>
    <w:rsid w:val="009F2681"/>
    <w:rsid w:val="00A107C1"/>
    <w:rsid w:val="00A86272"/>
    <w:rsid w:val="00A96DD5"/>
    <w:rsid w:val="00AA524F"/>
    <w:rsid w:val="00AD4317"/>
    <w:rsid w:val="00AF5184"/>
    <w:rsid w:val="00B67B31"/>
    <w:rsid w:val="00B86722"/>
    <w:rsid w:val="00BB7E95"/>
    <w:rsid w:val="00BC03BF"/>
    <w:rsid w:val="00BF0313"/>
    <w:rsid w:val="00C043FF"/>
    <w:rsid w:val="00C2334A"/>
    <w:rsid w:val="00C3624F"/>
    <w:rsid w:val="00C379B2"/>
    <w:rsid w:val="00C64159"/>
    <w:rsid w:val="00C815C5"/>
    <w:rsid w:val="00C97BEF"/>
    <w:rsid w:val="00CF3F90"/>
    <w:rsid w:val="00D00CDD"/>
    <w:rsid w:val="00D2317B"/>
    <w:rsid w:val="00D461F9"/>
    <w:rsid w:val="00D621D7"/>
    <w:rsid w:val="00D71D88"/>
    <w:rsid w:val="00D72619"/>
    <w:rsid w:val="00D93AED"/>
    <w:rsid w:val="00DB3567"/>
    <w:rsid w:val="00DC03E5"/>
    <w:rsid w:val="00DC59BF"/>
    <w:rsid w:val="00DF5E2C"/>
    <w:rsid w:val="00E1765B"/>
    <w:rsid w:val="00E532EF"/>
    <w:rsid w:val="00E83B50"/>
    <w:rsid w:val="00E90E6B"/>
    <w:rsid w:val="00E921A3"/>
    <w:rsid w:val="00E93DEB"/>
    <w:rsid w:val="00EA174E"/>
    <w:rsid w:val="00F01894"/>
    <w:rsid w:val="00F10746"/>
    <w:rsid w:val="00F12594"/>
    <w:rsid w:val="00F20CAC"/>
    <w:rsid w:val="00F27BFB"/>
    <w:rsid w:val="00F327D3"/>
    <w:rsid w:val="00F47DEB"/>
    <w:rsid w:val="00F54A44"/>
    <w:rsid w:val="00F810F2"/>
    <w:rsid w:val="00FB28EB"/>
    <w:rsid w:val="00FB5538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20F1B8C"/>
  <w15:chartTrackingRefBased/>
  <w15:docId w15:val="{C6C69153-6DD8-428C-AA59-5C61EF2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FB28EB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0C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C19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06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2"/>
  </w:style>
  <w:style w:type="paragraph" w:styleId="Footer">
    <w:name w:val="footer"/>
    <w:basedOn w:val="Normal"/>
    <w:link w:val="FooterChar"/>
    <w:uiPriority w:val="99"/>
    <w:unhideWhenUsed/>
    <w:locked/>
    <w:rsid w:val="0006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2"/>
  </w:style>
  <w:style w:type="paragraph" w:customStyle="1" w:styleId="Normalbold">
    <w:name w:val="Normal bold"/>
    <w:basedOn w:val="Normal"/>
    <w:link w:val="NormalboldChar"/>
    <w:qFormat/>
    <w:locked/>
    <w:rsid w:val="003A3303"/>
    <w:pPr>
      <w:framePr w:hSpace="187" w:wrap="around" w:vAnchor="text" w:hAnchor="margin" w:y="30"/>
      <w:spacing w:after="0" w:line="240" w:lineRule="auto"/>
    </w:pPr>
    <w:rPr>
      <w:b/>
    </w:rPr>
  </w:style>
  <w:style w:type="paragraph" w:customStyle="1" w:styleId="Normalitalic">
    <w:name w:val="Normal italic"/>
    <w:basedOn w:val="Normal"/>
    <w:link w:val="NormalitalicChar"/>
    <w:qFormat/>
    <w:locked/>
    <w:rsid w:val="003A3303"/>
    <w:rPr>
      <w:i/>
    </w:rPr>
  </w:style>
  <w:style w:type="character" w:customStyle="1" w:styleId="NormalboldChar">
    <w:name w:val="Normal bold Char"/>
    <w:basedOn w:val="DefaultParagraphFont"/>
    <w:link w:val="Normalbold"/>
    <w:rsid w:val="003A3303"/>
    <w:rPr>
      <w:b/>
    </w:rPr>
  </w:style>
  <w:style w:type="character" w:customStyle="1" w:styleId="NormalitalicChar">
    <w:name w:val="Normal italic Char"/>
    <w:basedOn w:val="NormalboldChar"/>
    <w:link w:val="Normalitalic"/>
    <w:rsid w:val="003A3303"/>
    <w:rPr>
      <w:b w:val="0"/>
      <w:i/>
    </w:rPr>
  </w:style>
  <w:style w:type="paragraph" w:styleId="BodyText">
    <w:name w:val="Body Text"/>
    <w:basedOn w:val="Normal"/>
    <w:link w:val="BodyTextChar"/>
    <w:locked/>
    <w:rsid w:val="00FB28EB"/>
    <w:pPr>
      <w:widowControl w:val="0"/>
      <w:tabs>
        <w:tab w:val="left" w:pos="-1080"/>
        <w:tab w:val="left" w:pos="-720"/>
        <w:tab w:val="left" w:pos="0"/>
        <w:tab w:val="left" w:pos="27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470"/>
        <w:tab w:val="left" w:pos="7740"/>
        <w:tab w:val="left" w:pos="10080"/>
      </w:tabs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FB28EB"/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ResponseText">
    <w:name w:val="Response Text"/>
    <w:qFormat/>
    <w:rsid w:val="00FB28EB"/>
    <w:pPr>
      <w:framePr w:hSpace="187" w:wrap="around" w:vAnchor="text" w:hAnchor="margin" w:y="30"/>
      <w:spacing w:after="0" w:line="240" w:lineRule="exac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locked/>
    <w:rsid w:val="003C7D4E"/>
    <w:pPr>
      <w:widowControl w:val="0"/>
      <w:tabs>
        <w:tab w:val="left" w:pos="1440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3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D3"/>
    <w:rPr>
      <w:rFonts w:ascii="Segoe UI" w:hAnsi="Segoe UI" w:cs="Segoe UI"/>
      <w:sz w:val="18"/>
      <w:szCs w:val="18"/>
    </w:rPr>
  </w:style>
  <w:style w:type="paragraph" w:customStyle="1" w:styleId="ResponseTextBold">
    <w:name w:val="Response Text Bold"/>
    <w:basedOn w:val="ResponseText"/>
    <w:next w:val="ResponseText"/>
    <w:qFormat/>
    <w:rsid w:val="00F327D3"/>
    <w:pPr>
      <w:framePr w:wrap="around"/>
      <w:spacing w:after="40"/>
    </w:pPr>
    <w:rPr>
      <w:b/>
      <w:szCs w:val="16"/>
    </w:rPr>
  </w:style>
  <w:style w:type="paragraph" w:customStyle="1" w:styleId="ResponseTextItalic">
    <w:name w:val="Response Text Italic"/>
    <w:basedOn w:val="ResponseText"/>
    <w:next w:val="ResponseText"/>
    <w:qFormat/>
    <w:rsid w:val="00F327D3"/>
    <w:pPr>
      <w:framePr w:wrap="around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E667-9487-4656-A099-AF894531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Gerner</dc:creator>
  <cp:keywords/>
  <dc:description/>
  <cp:lastModifiedBy>Gerner, Michelle A</cp:lastModifiedBy>
  <cp:revision>9</cp:revision>
  <cp:lastPrinted>2016-03-14T17:32:00Z</cp:lastPrinted>
  <dcterms:created xsi:type="dcterms:W3CDTF">2022-01-20T14:44:00Z</dcterms:created>
  <dcterms:modified xsi:type="dcterms:W3CDTF">2022-05-02T14:16:00Z</dcterms:modified>
</cp:coreProperties>
</file>